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F8D7E" w14:textId="2F8417D6" w:rsidR="00E45592" w:rsidRDefault="00D51065" w:rsidP="00F55428">
      <w:pPr>
        <w:jc w:val="center"/>
        <w:rPr>
          <w:rFonts w:ascii="Times New Roman" w:hAnsi="Times New Roman" w:cs="Times New Roman"/>
          <w:b/>
          <w:bCs/>
          <w:sz w:val="40"/>
          <w:szCs w:val="40"/>
          <w:lang w:val="en-GB"/>
        </w:rPr>
      </w:pPr>
      <w:r>
        <w:rPr>
          <w:rFonts w:ascii="Arial Black"/>
          <w:noProof/>
          <w:sz w:val="62"/>
        </w:rPr>
        <w:drawing>
          <wp:inline distT="0" distB="0" distL="0" distR="0" wp14:anchorId="79933F29" wp14:editId="1E227A1A">
            <wp:extent cx="3057525" cy="2066925"/>
            <wp:effectExtent l="0" t="0" r="9525" b="9525"/>
            <wp:docPr id="15831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001" cy="2079415"/>
                    </a:xfrm>
                    <a:prstGeom prst="rect">
                      <a:avLst/>
                    </a:prstGeom>
                    <a:noFill/>
                  </pic:spPr>
                </pic:pic>
              </a:graphicData>
            </a:graphic>
          </wp:inline>
        </w:drawing>
      </w:r>
    </w:p>
    <w:p w14:paraId="6D8E303C" w14:textId="52EF9A3D" w:rsidR="00E811CB" w:rsidRPr="00E811CB" w:rsidRDefault="00F55428" w:rsidP="00F55428">
      <w:pPr>
        <w:jc w:val="center"/>
        <w:rPr>
          <w:rFonts w:ascii="Times New Roman" w:hAnsi="Times New Roman" w:cs="Times New Roman"/>
          <w:b/>
          <w:bCs/>
          <w:sz w:val="40"/>
          <w:szCs w:val="40"/>
          <w:lang w:val="en-GB"/>
        </w:rPr>
      </w:pPr>
      <w:r>
        <w:rPr>
          <w:rFonts w:ascii="Times New Roman" w:hAnsi="Times New Roman" w:cs="Times New Roman"/>
          <w:b/>
          <w:bCs/>
          <w:sz w:val="40"/>
          <w:szCs w:val="40"/>
          <w:lang w:val="en-GB"/>
        </w:rPr>
        <w:t xml:space="preserve">   </w:t>
      </w:r>
      <w:r w:rsidR="00E811CB" w:rsidRPr="00E811CB">
        <w:rPr>
          <w:rFonts w:ascii="Times New Roman" w:hAnsi="Times New Roman" w:cs="Times New Roman"/>
          <w:b/>
          <w:bCs/>
          <w:sz w:val="40"/>
          <w:szCs w:val="40"/>
          <w:lang w:val="en-GB"/>
        </w:rPr>
        <w:t>MEMORANDUM OF UNDERSTANDING</w:t>
      </w:r>
    </w:p>
    <w:p w14:paraId="039E0A14" w14:textId="4641486F" w:rsidR="00E811CB" w:rsidRPr="00E811CB" w:rsidRDefault="00E811CB" w:rsidP="00F55428">
      <w:pPr>
        <w:jc w:val="center"/>
        <w:rPr>
          <w:rFonts w:ascii="Times New Roman" w:hAnsi="Times New Roman" w:cs="Times New Roman"/>
          <w:b/>
          <w:bCs/>
          <w:sz w:val="40"/>
          <w:szCs w:val="40"/>
          <w:lang w:val="en-GB"/>
        </w:rPr>
      </w:pPr>
      <w:r w:rsidRPr="00E811CB">
        <w:rPr>
          <w:rFonts w:ascii="Times New Roman" w:hAnsi="Times New Roman" w:cs="Times New Roman"/>
          <w:b/>
          <w:bCs/>
          <w:sz w:val="40"/>
          <w:szCs w:val="40"/>
          <w:lang w:val="en-GB"/>
        </w:rPr>
        <w:t>BETWEEN</w:t>
      </w:r>
    </w:p>
    <w:p w14:paraId="459AF102" w14:textId="09FFE9DA" w:rsidR="00E811CB" w:rsidRPr="00E811CB" w:rsidRDefault="00E811CB" w:rsidP="00F55428">
      <w:pPr>
        <w:jc w:val="center"/>
        <w:rPr>
          <w:rFonts w:ascii="Times New Roman" w:hAnsi="Times New Roman" w:cs="Times New Roman"/>
          <w:b/>
          <w:bCs/>
          <w:sz w:val="40"/>
          <w:szCs w:val="40"/>
          <w:lang w:val="en-GB"/>
        </w:rPr>
      </w:pPr>
      <w:r w:rsidRPr="00E811CB">
        <w:rPr>
          <w:rFonts w:ascii="Times New Roman" w:hAnsi="Times New Roman" w:cs="Times New Roman"/>
          <w:b/>
          <w:bCs/>
          <w:sz w:val="40"/>
          <w:szCs w:val="40"/>
          <w:lang w:val="en-GB"/>
        </w:rPr>
        <w:t xml:space="preserve">THE GOVERNMENT OF </w:t>
      </w:r>
      <w:r w:rsidR="004C0315">
        <w:rPr>
          <w:rFonts w:ascii="Times New Roman" w:hAnsi="Times New Roman" w:cs="Times New Roman"/>
          <w:b/>
          <w:bCs/>
          <w:sz w:val="40"/>
          <w:szCs w:val="40"/>
          <w:lang w:val="en-GB"/>
        </w:rPr>
        <w:t>CROSS RIVER</w:t>
      </w:r>
      <w:r w:rsidR="00180F7E">
        <w:rPr>
          <w:rFonts w:ascii="Times New Roman" w:hAnsi="Times New Roman" w:cs="Times New Roman"/>
          <w:b/>
          <w:bCs/>
          <w:sz w:val="40"/>
          <w:szCs w:val="40"/>
          <w:lang w:val="en-GB"/>
        </w:rPr>
        <w:t xml:space="preserve"> </w:t>
      </w:r>
      <w:r w:rsidR="00EC4404">
        <w:rPr>
          <w:rFonts w:ascii="Times New Roman" w:hAnsi="Times New Roman" w:cs="Times New Roman"/>
          <w:b/>
          <w:bCs/>
          <w:sz w:val="40"/>
          <w:szCs w:val="40"/>
          <w:lang w:val="en-GB"/>
        </w:rPr>
        <w:t xml:space="preserve">STATE </w:t>
      </w:r>
      <w:r w:rsidRPr="00E811CB">
        <w:rPr>
          <w:rFonts w:ascii="Times New Roman" w:hAnsi="Times New Roman" w:cs="Times New Roman"/>
          <w:b/>
          <w:bCs/>
          <w:sz w:val="40"/>
          <w:szCs w:val="40"/>
          <w:lang w:val="en-GB"/>
        </w:rPr>
        <w:t>REPRESENTED BY</w:t>
      </w:r>
      <w:r w:rsidR="00EC4404">
        <w:rPr>
          <w:rFonts w:ascii="Times New Roman" w:hAnsi="Times New Roman" w:cs="Times New Roman"/>
          <w:b/>
          <w:bCs/>
          <w:sz w:val="40"/>
          <w:szCs w:val="40"/>
          <w:lang w:val="en-GB"/>
        </w:rPr>
        <w:t xml:space="preserve"> </w:t>
      </w:r>
      <w:r w:rsidRPr="00E811CB">
        <w:rPr>
          <w:rFonts w:ascii="Times New Roman" w:hAnsi="Times New Roman" w:cs="Times New Roman"/>
          <w:b/>
          <w:bCs/>
          <w:sz w:val="40"/>
          <w:szCs w:val="40"/>
          <w:lang w:val="en-GB"/>
        </w:rPr>
        <w:t>THE HONOURABLE COMMISIONER FOR FINANCE</w:t>
      </w:r>
    </w:p>
    <w:p w14:paraId="3D2447B5" w14:textId="5AFCF194" w:rsidR="00E811CB" w:rsidRDefault="00E811CB" w:rsidP="00E45592">
      <w:pPr>
        <w:jc w:val="center"/>
        <w:rPr>
          <w:rFonts w:ascii="Times New Roman" w:hAnsi="Times New Roman" w:cs="Times New Roman"/>
          <w:b/>
          <w:bCs/>
          <w:sz w:val="40"/>
          <w:szCs w:val="40"/>
          <w:lang w:val="en-GB"/>
        </w:rPr>
      </w:pPr>
      <w:r w:rsidRPr="00E811CB">
        <w:rPr>
          <w:rFonts w:ascii="Times New Roman" w:hAnsi="Times New Roman" w:cs="Times New Roman"/>
          <w:b/>
          <w:bCs/>
          <w:sz w:val="40"/>
          <w:szCs w:val="40"/>
          <w:lang w:val="en-GB"/>
        </w:rPr>
        <w:t xml:space="preserve">AND </w:t>
      </w:r>
    </w:p>
    <w:p w14:paraId="5439F3CB" w14:textId="087A6838" w:rsidR="00E811CB" w:rsidRPr="00E811CB" w:rsidRDefault="00E811CB" w:rsidP="00E811CB">
      <w:pPr>
        <w:jc w:val="center"/>
        <w:rPr>
          <w:rFonts w:ascii="Times New Roman" w:hAnsi="Times New Roman" w:cs="Times New Roman"/>
          <w:b/>
          <w:bCs/>
          <w:sz w:val="40"/>
          <w:szCs w:val="40"/>
          <w:lang w:val="en-GB"/>
        </w:rPr>
      </w:pPr>
      <w:r w:rsidRPr="00E811CB">
        <w:rPr>
          <w:rFonts w:ascii="Times New Roman" w:hAnsi="Times New Roman" w:cs="Times New Roman"/>
          <w:b/>
          <w:bCs/>
          <w:sz w:val="40"/>
          <w:szCs w:val="40"/>
          <w:lang w:val="en-GB"/>
        </w:rPr>
        <w:t xml:space="preserve">THE </w:t>
      </w:r>
      <w:r w:rsidR="00E45592">
        <w:rPr>
          <w:rFonts w:ascii="Times New Roman" w:hAnsi="Times New Roman" w:cs="Times New Roman"/>
          <w:b/>
          <w:bCs/>
          <w:sz w:val="40"/>
          <w:szCs w:val="40"/>
          <w:lang w:val="en-GB"/>
        </w:rPr>
        <w:t xml:space="preserve">COMMISSIONER FOR LOCAL GOVERNMENT AND CHIEFTAINCY AFFAIRS </w:t>
      </w:r>
    </w:p>
    <w:p w14:paraId="2C5D37AF" w14:textId="2DEC76BE" w:rsidR="00E811CB" w:rsidRDefault="00E45592" w:rsidP="00F55428">
      <w:pPr>
        <w:jc w:val="center"/>
        <w:rPr>
          <w:rFonts w:ascii="Times New Roman" w:hAnsi="Times New Roman" w:cs="Times New Roman"/>
          <w:b/>
          <w:bCs/>
          <w:sz w:val="40"/>
          <w:szCs w:val="40"/>
          <w:lang w:val="en-GB"/>
        </w:rPr>
      </w:pPr>
      <w:r>
        <w:rPr>
          <w:rFonts w:ascii="Times New Roman" w:hAnsi="Times New Roman" w:cs="Times New Roman"/>
          <w:b/>
          <w:bCs/>
          <w:sz w:val="40"/>
          <w:szCs w:val="40"/>
          <w:lang w:val="en-GB"/>
        </w:rPr>
        <w:t xml:space="preserve">AND </w:t>
      </w:r>
    </w:p>
    <w:p w14:paraId="23C51BCC" w14:textId="1D73302B" w:rsidR="00E45592" w:rsidRDefault="00E811CB" w:rsidP="00E45592">
      <w:pPr>
        <w:jc w:val="center"/>
        <w:rPr>
          <w:rFonts w:ascii="Times New Roman" w:hAnsi="Times New Roman" w:cs="Times New Roman"/>
          <w:b/>
          <w:bCs/>
          <w:sz w:val="40"/>
          <w:szCs w:val="40"/>
          <w:lang w:val="en-GB"/>
        </w:rPr>
      </w:pPr>
      <w:r w:rsidRPr="00E811CB">
        <w:rPr>
          <w:rFonts w:ascii="Times New Roman" w:hAnsi="Times New Roman" w:cs="Times New Roman"/>
          <w:b/>
          <w:bCs/>
          <w:sz w:val="40"/>
          <w:szCs w:val="40"/>
          <w:lang w:val="en-GB"/>
        </w:rPr>
        <w:t xml:space="preserve"> LOCAL GOVERNMENT COUNCILS IN </w:t>
      </w:r>
      <w:r w:rsidR="004C0315">
        <w:rPr>
          <w:rFonts w:ascii="Times New Roman" w:hAnsi="Times New Roman" w:cs="Times New Roman"/>
          <w:b/>
          <w:bCs/>
          <w:sz w:val="40"/>
          <w:szCs w:val="40"/>
          <w:lang w:val="en-GB"/>
        </w:rPr>
        <w:t>CROSS RIVER</w:t>
      </w:r>
      <w:r w:rsidR="00180F7E">
        <w:rPr>
          <w:rFonts w:ascii="Times New Roman" w:hAnsi="Times New Roman" w:cs="Times New Roman"/>
          <w:b/>
          <w:bCs/>
          <w:sz w:val="40"/>
          <w:szCs w:val="40"/>
          <w:lang w:val="en-GB"/>
        </w:rPr>
        <w:t xml:space="preserve"> </w:t>
      </w:r>
      <w:r w:rsidRPr="00E811CB">
        <w:rPr>
          <w:rFonts w:ascii="Times New Roman" w:hAnsi="Times New Roman" w:cs="Times New Roman"/>
          <w:b/>
          <w:bCs/>
          <w:sz w:val="40"/>
          <w:szCs w:val="40"/>
          <w:lang w:val="en-GB"/>
        </w:rPr>
        <w:t xml:space="preserve">AS REPRESENTED BY </w:t>
      </w:r>
      <w:r w:rsidR="00AA441A">
        <w:rPr>
          <w:rFonts w:ascii="Times New Roman" w:hAnsi="Times New Roman" w:cs="Times New Roman"/>
          <w:b/>
          <w:bCs/>
          <w:sz w:val="40"/>
          <w:szCs w:val="40"/>
          <w:lang w:val="en-GB"/>
        </w:rPr>
        <w:t>HEAD OF LOCAL GOVERNMENT ADMINISTRATION</w:t>
      </w:r>
    </w:p>
    <w:p w14:paraId="7BB4DB64" w14:textId="3B7B524A" w:rsidR="00E45592" w:rsidRDefault="00EC4404" w:rsidP="00F55428">
      <w:pPr>
        <w:rPr>
          <w:rFonts w:ascii="Times New Roman" w:hAnsi="Times New Roman" w:cs="Times New Roman"/>
          <w:b/>
          <w:bCs/>
          <w:sz w:val="40"/>
          <w:szCs w:val="40"/>
          <w:lang w:val="en-GB"/>
        </w:rPr>
      </w:pPr>
      <w:r>
        <w:rPr>
          <w:rFonts w:ascii="Times New Roman" w:hAnsi="Times New Roman" w:cs="Times New Roman"/>
          <w:b/>
          <w:bCs/>
          <w:sz w:val="40"/>
          <w:szCs w:val="40"/>
          <w:lang w:val="en-GB"/>
        </w:rPr>
        <w:tab/>
      </w:r>
      <w:r>
        <w:rPr>
          <w:rFonts w:ascii="Times New Roman" w:hAnsi="Times New Roman" w:cs="Times New Roman"/>
          <w:b/>
          <w:bCs/>
          <w:sz w:val="40"/>
          <w:szCs w:val="40"/>
          <w:lang w:val="en-GB"/>
        </w:rPr>
        <w:tab/>
      </w:r>
      <w:r>
        <w:rPr>
          <w:rFonts w:ascii="Times New Roman" w:hAnsi="Times New Roman" w:cs="Times New Roman"/>
          <w:b/>
          <w:bCs/>
          <w:sz w:val="40"/>
          <w:szCs w:val="40"/>
          <w:lang w:val="en-GB"/>
        </w:rPr>
        <w:tab/>
      </w:r>
      <w:r>
        <w:rPr>
          <w:rFonts w:ascii="Times New Roman" w:hAnsi="Times New Roman" w:cs="Times New Roman"/>
          <w:b/>
          <w:bCs/>
          <w:sz w:val="40"/>
          <w:szCs w:val="40"/>
          <w:lang w:val="en-GB"/>
        </w:rPr>
        <w:tab/>
      </w:r>
      <w:r>
        <w:rPr>
          <w:rFonts w:ascii="Times New Roman" w:hAnsi="Times New Roman" w:cs="Times New Roman"/>
          <w:b/>
          <w:bCs/>
          <w:sz w:val="40"/>
          <w:szCs w:val="40"/>
          <w:lang w:val="en-GB"/>
        </w:rPr>
        <w:tab/>
        <w:t xml:space="preserve">ON </w:t>
      </w:r>
    </w:p>
    <w:p w14:paraId="6F8A2959" w14:textId="77777777" w:rsidR="00F55428" w:rsidRDefault="00F55428" w:rsidP="00F55428">
      <w:pPr>
        <w:rPr>
          <w:rFonts w:ascii="Times New Roman" w:hAnsi="Times New Roman" w:cs="Times New Roman"/>
          <w:b/>
          <w:bCs/>
          <w:sz w:val="40"/>
          <w:szCs w:val="40"/>
          <w:lang w:val="en-GB"/>
        </w:rPr>
      </w:pPr>
    </w:p>
    <w:p w14:paraId="20958335" w14:textId="59DF3ABD" w:rsidR="00EC4404" w:rsidRDefault="00E45592" w:rsidP="00464D15">
      <w:pPr>
        <w:jc w:val="center"/>
        <w:rPr>
          <w:rFonts w:ascii="Times New Roman" w:hAnsi="Times New Roman" w:cs="Times New Roman"/>
          <w:b/>
          <w:bCs/>
          <w:sz w:val="40"/>
          <w:szCs w:val="40"/>
          <w:lang w:val="en-GB"/>
        </w:rPr>
      </w:pPr>
      <w:r w:rsidRPr="00E45592">
        <w:rPr>
          <w:rFonts w:ascii="Times New Roman" w:hAnsi="Times New Roman" w:cs="Times New Roman"/>
          <w:b/>
          <w:bCs/>
          <w:sz w:val="40"/>
          <w:szCs w:val="40"/>
          <w:lang w:val="en-GB"/>
        </w:rPr>
        <w:t>THE ADOPTION OF HARMONIZED BUDGET GUIDELINES AND THE NATIONAL CHART OF ACCOUNTS</w:t>
      </w:r>
    </w:p>
    <w:p w14:paraId="4B8D45AB" w14:textId="6B4FEF0E" w:rsidR="00AB4C06" w:rsidRPr="00F55428" w:rsidRDefault="00625E7E" w:rsidP="00E811CB">
      <w:pPr>
        <w:rPr>
          <w:rFonts w:ascii="Times New Roman" w:hAnsi="Times New Roman" w:cs="Times New Roman"/>
          <w:b/>
          <w:bCs/>
          <w:sz w:val="28"/>
          <w:szCs w:val="28"/>
          <w:lang w:val="en-GB"/>
        </w:rPr>
      </w:pPr>
      <w:r>
        <w:rPr>
          <w:rFonts w:ascii="Times New Roman" w:hAnsi="Times New Roman" w:cs="Times New Roman"/>
          <w:b/>
          <w:bCs/>
          <w:sz w:val="40"/>
          <w:szCs w:val="40"/>
          <w:lang w:val="en-GB"/>
        </w:rPr>
        <w:t xml:space="preserve">                                                                      </w:t>
      </w:r>
    </w:p>
    <w:p w14:paraId="1447B461" w14:textId="3F724707" w:rsidR="00E811CB" w:rsidRPr="005D08B8" w:rsidRDefault="008A5C8A" w:rsidP="00E811CB">
      <w:pPr>
        <w:rPr>
          <w:rFonts w:ascii="Times New Roman" w:hAnsi="Times New Roman" w:cs="Times New Roman"/>
          <w:sz w:val="28"/>
          <w:szCs w:val="28"/>
          <w:lang w:val="en-GB"/>
        </w:rPr>
      </w:pPr>
      <w:r w:rsidRPr="005D08B8">
        <w:rPr>
          <w:rFonts w:ascii="Times New Roman" w:hAnsi="Times New Roman" w:cs="Times New Roman"/>
          <w:b/>
          <w:bCs/>
          <w:sz w:val="28"/>
          <w:szCs w:val="28"/>
          <w:lang w:val="en-GB"/>
        </w:rPr>
        <w:lastRenderedPageBreak/>
        <w:t>THIS</w:t>
      </w:r>
      <w:r w:rsidR="00E811CB" w:rsidRPr="005D08B8">
        <w:rPr>
          <w:rFonts w:ascii="Times New Roman" w:hAnsi="Times New Roman" w:cs="Times New Roman"/>
          <w:b/>
          <w:bCs/>
          <w:sz w:val="28"/>
          <w:szCs w:val="28"/>
          <w:lang w:val="en-GB"/>
        </w:rPr>
        <w:t xml:space="preserve"> </w:t>
      </w:r>
      <w:r w:rsidR="004927CC" w:rsidRPr="005D08B8">
        <w:rPr>
          <w:rFonts w:ascii="Times New Roman" w:hAnsi="Times New Roman" w:cs="Times New Roman"/>
          <w:b/>
          <w:bCs/>
          <w:sz w:val="28"/>
          <w:szCs w:val="28"/>
          <w:lang w:val="en-GB"/>
        </w:rPr>
        <w:t xml:space="preserve">MEMORANDUM OF UNSTANDING </w:t>
      </w:r>
      <w:r w:rsidR="004927CC" w:rsidRPr="005D08B8">
        <w:rPr>
          <w:rFonts w:ascii="Times New Roman" w:hAnsi="Times New Roman" w:cs="Times New Roman"/>
          <w:sz w:val="28"/>
          <w:szCs w:val="28"/>
          <w:lang w:val="en-GB"/>
        </w:rPr>
        <w:t>is made the …………</w:t>
      </w:r>
      <w:r w:rsidR="00963D44" w:rsidRPr="005D08B8">
        <w:rPr>
          <w:rFonts w:ascii="Times New Roman" w:hAnsi="Times New Roman" w:cs="Times New Roman"/>
          <w:sz w:val="28"/>
          <w:szCs w:val="28"/>
          <w:lang w:val="en-GB"/>
        </w:rPr>
        <w:t>…...</w:t>
      </w:r>
      <w:r w:rsidR="004927CC" w:rsidRPr="005D08B8">
        <w:rPr>
          <w:rFonts w:ascii="Times New Roman" w:hAnsi="Times New Roman" w:cs="Times New Roman"/>
          <w:sz w:val="28"/>
          <w:szCs w:val="28"/>
          <w:lang w:val="en-GB"/>
        </w:rPr>
        <w:t xml:space="preserve">day </w:t>
      </w:r>
      <w:r w:rsidR="00625E7E">
        <w:rPr>
          <w:rFonts w:ascii="Times New Roman" w:hAnsi="Times New Roman" w:cs="Times New Roman"/>
          <w:sz w:val="28"/>
          <w:szCs w:val="28"/>
          <w:lang w:val="en-GB"/>
        </w:rPr>
        <w:t xml:space="preserve">             of March </w:t>
      </w:r>
      <w:r w:rsidR="004927CC" w:rsidRPr="005D08B8">
        <w:rPr>
          <w:rFonts w:ascii="Times New Roman" w:hAnsi="Times New Roman" w:cs="Times New Roman"/>
          <w:sz w:val="28"/>
          <w:szCs w:val="28"/>
          <w:lang w:val="en-GB"/>
        </w:rPr>
        <w:t>202</w:t>
      </w:r>
      <w:r w:rsidR="00625E7E">
        <w:rPr>
          <w:rFonts w:ascii="Times New Roman" w:hAnsi="Times New Roman" w:cs="Times New Roman"/>
          <w:sz w:val="28"/>
          <w:szCs w:val="28"/>
          <w:lang w:val="en-GB"/>
        </w:rPr>
        <w:t>5</w:t>
      </w:r>
    </w:p>
    <w:p w14:paraId="20225E13" w14:textId="6563AF7F" w:rsidR="004927CC" w:rsidRPr="005D08B8" w:rsidRDefault="004927CC" w:rsidP="006A7D42">
      <w:pPr>
        <w:jc w:val="center"/>
        <w:rPr>
          <w:rFonts w:ascii="Times New Roman" w:hAnsi="Times New Roman" w:cs="Times New Roman"/>
          <w:b/>
          <w:bCs/>
          <w:sz w:val="28"/>
          <w:szCs w:val="28"/>
          <w:lang w:val="en-GB"/>
        </w:rPr>
      </w:pPr>
      <w:r w:rsidRPr="005D08B8">
        <w:rPr>
          <w:rFonts w:ascii="Times New Roman" w:hAnsi="Times New Roman" w:cs="Times New Roman"/>
          <w:b/>
          <w:bCs/>
          <w:sz w:val="28"/>
          <w:szCs w:val="28"/>
          <w:lang w:val="en-GB"/>
        </w:rPr>
        <w:t>BETWEEN</w:t>
      </w:r>
    </w:p>
    <w:p w14:paraId="4FC16C21" w14:textId="4C941F05" w:rsidR="004927CC" w:rsidRPr="005D08B8" w:rsidRDefault="004927CC" w:rsidP="00E811CB">
      <w:pPr>
        <w:rPr>
          <w:rFonts w:ascii="Times New Roman" w:hAnsi="Times New Roman" w:cs="Times New Roman"/>
          <w:sz w:val="28"/>
          <w:szCs w:val="28"/>
          <w:lang w:val="en-GB"/>
        </w:rPr>
      </w:pPr>
      <w:r w:rsidRPr="005D08B8">
        <w:rPr>
          <w:rFonts w:ascii="Times New Roman" w:hAnsi="Times New Roman" w:cs="Times New Roman"/>
          <w:b/>
          <w:bCs/>
          <w:sz w:val="28"/>
          <w:szCs w:val="28"/>
          <w:lang w:val="en-GB"/>
        </w:rPr>
        <w:t xml:space="preserve">THE GOVERNOR OF </w:t>
      </w:r>
      <w:r w:rsidR="004C0315">
        <w:rPr>
          <w:rFonts w:ascii="Times New Roman" w:hAnsi="Times New Roman" w:cs="Times New Roman"/>
          <w:b/>
          <w:bCs/>
          <w:sz w:val="28"/>
          <w:szCs w:val="28"/>
          <w:lang w:val="en-GB"/>
        </w:rPr>
        <w:t>CROSS RIVER</w:t>
      </w:r>
      <w:r w:rsidR="00274F01">
        <w:rPr>
          <w:rFonts w:ascii="Times New Roman" w:hAnsi="Times New Roman" w:cs="Times New Roman"/>
          <w:b/>
          <w:bCs/>
          <w:sz w:val="28"/>
          <w:szCs w:val="28"/>
          <w:lang w:val="en-GB"/>
        </w:rPr>
        <w:t xml:space="preserve"> </w:t>
      </w:r>
      <w:r w:rsidRPr="005D08B8">
        <w:rPr>
          <w:rFonts w:ascii="Times New Roman" w:hAnsi="Times New Roman" w:cs="Times New Roman"/>
          <w:b/>
          <w:bCs/>
          <w:sz w:val="28"/>
          <w:szCs w:val="28"/>
          <w:lang w:val="en-GB"/>
        </w:rPr>
        <w:t>STATE OF NIGERIA</w:t>
      </w:r>
      <w:r w:rsidRPr="005D08B8">
        <w:rPr>
          <w:rFonts w:ascii="Times New Roman" w:hAnsi="Times New Roman" w:cs="Times New Roman"/>
          <w:sz w:val="28"/>
          <w:szCs w:val="28"/>
          <w:lang w:val="en-GB"/>
        </w:rPr>
        <w:t xml:space="preserve"> represented by the honourable commissioner of Finance </w:t>
      </w:r>
      <w:r w:rsidR="004C0315">
        <w:rPr>
          <w:rFonts w:ascii="Times New Roman" w:hAnsi="Times New Roman" w:cs="Times New Roman"/>
          <w:sz w:val="28"/>
          <w:szCs w:val="28"/>
          <w:lang w:val="en-GB"/>
        </w:rPr>
        <w:t>Cross River</w:t>
      </w:r>
      <w:r w:rsidR="00274F01">
        <w:rPr>
          <w:rFonts w:ascii="Times New Roman" w:hAnsi="Times New Roman" w:cs="Times New Roman"/>
          <w:sz w:val="28"/>
          <w:szCs w:val="28"/>
          <w:lang w:val="en-GB"/>
        </w:rPr>
        <w:t xml:space="preserve"> </w:t>
      </w:r>
      <w:r w:rsidRPr="005D08B8">
        <w:rPr>
          <w:rFonts w:ascii="Times New Roman" w:hAnsi="Times New Roman" w:cs="Times New Roman"/>
          <w:sz w:val="28"/>
          <w:szCs w:val="28"/>
          <w:lang w:val="en-GB"/>
        </w:rPr>
        <w:t xml:space="preserve">state </w:t>
      </w:r>
      <w:r w:rsidR="00625E7E" w:rsidRPr="00625E7E">
        <w:rPr>
          <w:rFonts w:ascii="Times New Roman" w:hAnsi="Times New Roman" w:cs="Times New Roman"/>
          <w:b/>
          <w:bCs/>
          <w:sz w:val="28"/>
          <w:szCs w:val="28"/>
          <w:lang w:val="en-GB"/>
        </w:rPr>
        <w:t>AND</w:t>
      </w:r>
      <w:r w:rsidR="00625E7E">
        <w:rPr>
          <w:rFonts w:ascii="Times New Roman" w:hAnsi="Times New Roman" w:cs="Times New Roman"/>
          <w:sz w:val="28"/>
          <w:szCs w:val="28"/>
          <w:lang w:val="en-GB"/>
        </w:rPr>
        <w:t xml:space="preserve"> </w:t>
      </w:r>
      <w:r w:rsidR="00625E7E" w:rsidRPr="005D08B8">
        <w:rPr>
          <w:rFonts w:ascii="Times New Roman" w:hAnsi="Times New Roman" w:cs="Times New Roman"/>
          <w:sz w:val="28"/>
          <w:szCs w:val="28"/>
          <w:lang w:val="en-GB"/>
        </w:rPr>
        <w:t>the</w:t>
      </w:r>
      <w:r w:rsidRPr="005D08B8">
        <w:rPr>
          <w:rFonts w:ascii="Times New Roman" w:hAnsi="Times New Roman" w:cs="Times New Roman"/>
          <w:sz w:val="28"/>
          <w:szCs w:val="28"/>
          <w:lang w:val="en-GB"/>
        </w:rPr>
        <w:t xml:space="preserve"> </w:t>
      </w:r>
      <w:r w:rsidR="00625E7E">
        <w:rPr>
          <w:rFonts w:ascii="Times New Roman" w:hAnsi="Times New Roman" w:cs="Times New Roman"/>
          <w:sz w:val="28"/>
          <w:szCs w:val="28"/>
          <w:lang w:val="en-GB"/>
        </w:rPr>
        <w:t xml:space="preserve">honourable Commissioner of Local Government Chieftaincy Affairs </w:t>
      </w:r>
      <w:r w:rsidRPr="005D08B8">
        <w:rPr>
          <w:rFonts w:ascii="Times New Roman" w:hAnsi="Times New Roman" w:cs="Times New Roman"/>
          <w:sz w:val="28"/>
          <w:szCs w:val="28"/>
          <w:lang w:val="en-GB"/>
        </w:rPr>
        <w:t xml:space="preserve">of </w:t>
      </w:r>
      <w:r w:rsidR="004C0315">
        <w:rPr>
          <w:rFonts w:ascii="Times New Roman" w:hAnsi="Times New Roman" w:cs="Times New Roman"/>
          <w:sz w:val="28"/>
          <w:szCs w:val="28"/>
          <w:lang w:val="en-GB"/>
        </w:rPr>
        <w:t>Cross River</w:t>
      </w:r>
      <w:r w:rsidR="00274F01">
        <w:rPr>
          <w:rFonts w:ascii="Times New Roman" w:hAnsi="Times New Roman" w:cs="Times New Roman"/>
          <w:sz w:val="28"/>
          <w:szCs w:val="28"/>
          <w:lang w:val="en-GB"/>
        </w:rPr>
        <w:t xml:space="preserve"> </w:t>
      </w:r>
      <w:r w:rsidRPr="005D08B8">
        <w:rPr>
          <w:rFonts w:ascii="Times New Roman" w:hAnsi="Times New Roman" w:cs="Times New Roman"/>
          <w:sz w:val="28"/>
          <w:szCs w:val="28"/>
          <w:lang w:val="en-GB"/>
        </w:rPr>
        <w:t xml:space="preserve">State, </w:t>
      </w:r>
      <w:r w:rsidR="009D6456" w:rsidRPr="005D08B8">
        <w:rPr>
          <w:rFonts w:ascii="Times New Roman" w:hAnsi="Times New Roman" w:cs="Times New Roman"/>
          <w:sz w:val="28"/>
          <w:szCs w:val="28"/>
          <w:lang w:val="en-GB"/>
        </w:rPr>
        <w:t>(Hereinafter</w:t>
      </w:r>
      <w:r w:rsidRPr="005D08B8">
        <w:rPr>
          <w:rFonts w:ascii="Times New Roman" w:hAnsi="Times New Roman" w:cs="Times New Roman"/>
          <w:sz w:val="28"/>
          <w:szCs w:val="28"/>
          <w:lang w:val="en-GB"/>
        </w:rPr>
        <w:t xml:space="preserve"> referred to as “the state </w:t>
      </w:r>
      <w:r w:rsidR="009D6456" w:rsidRPr="005D08B8">
        <w:rPr>
          <w:rFonts w:ascii="Times New Roman" w:hAnsi="Times New Roman" w:cs="Times New Roman"/>
          <w:sz w:val="28"/>
          <w:szCs w:val="28"/>
          <w:lang w:val="en-GB"/>
        </w:rPr>
        <w:t>Government’ ’which</w:t>
      </w:r>
      <w:r w:rsidRPr="005D08B8">
        <w:rPr>
          <w:rFonts w:ascii="Times New Roman" w:hAnsi="Times New Roman" w:cs="Times New Roman"/>
          <w:sz w:val="28"/>
          <w:szCs w:val="28"/>
          <w:lang w:val="en-GB"/>
        </w:rPr>
        <w:t xml:space="preserve"> expression shall where the context admit includes its </w:t>
      </w:r>
      <w:r w:rsidR="009A0C3F" w:rsidRPr="005D08B8">
        <w:rPr>
          <w:rFonts w:ascii="Times New Roman" w:hAnsi="Times New Roman" w:cs="Times New Roman"/>
          <w:sz w:val="28"/>
          <w:szCs w:val="28"/>
          <w:lang w:val="en-GB"/>
        </w:rPr>
        <w:t>servants,</w:t>
      </w:r>
      <w:r w:rsidRPr="005D08B8">
        <w:rPr>
          <w:rFonts w:ascii="Times New Roman" w:hAnsi="Times New Roman" w:cs="Times New Roman"/>
          <w:sz w:val="28"/>
          <w:szCs w:val="28"/>
          <w:lang w:val="en-GB"/>
        </w:rPr>
        <w:t xml:space="preserve"> </w:t>
      </w:r>
      <w:r w:rsidR="009A0C3F" w:rsidRPr="005D08B8">
        <w:rPr>
          <w:rFonts w:ascii="Times New Roman" w:hAnsi="Times New Roman" w:cs="Times New Roman"/>
          <w:sz w:val="28"/>
          <w:szCs w:val="28"/>
          <w:lang w:val="en-GB"/>
        </w:rPr>
        <w:t>agents,</w:t>
      </w:r>
      <w:r w:rsidRPr="005D08B8">
        <w:rPr>
          <w:rFonts w:ascii="Times New Roman" w:hAnsi="Times New Roman" w:cs="Times New Roman"/>
          <w:sz w:val="28"/>
          <w:szCs w:val="28"/>
          <w:lang w:val="en-GB"/>
        </w:rPr>
        <w:t xml:space="preserve"> successors -in-office and </w:t>
      </w:r>
      <w:r w:rsidR="009A0C3F" w:rsidRPr="005D08B8">
        <w:rPr>
          <w:rFonts w:ascii="Times New Roman" w:hAnsi="Times New Roman" w:cs="Times New Roman"/>
          <w:sz w:val="28"/>
          <w:szCs w:val="28"/>
          <w:lang w:val="en-GB"/>
        </w:rPr>
        <w:t>assigns) of</w:t>
      </w:r>
      <w:r w:rsidRPr="005D08B8">
        <w:rPr>
          <w:rFonts w:ascii="Times New Roman" w:hAnsi="Times New Roman" w:cs="Times New Roman"/>
          <w:sz w:val="28"/>
          <w:szCs w:val="28"/>
          <w:lang w:val="en-GB"/>
        </w:rPr>
        <w:t xml:space="preserve"> the one part.</w:t>
      </w:r>
    </w:p>
    <w:p w14:paraId="045D5524" w14:textId="430BF640" w:rsidR="004927CC" w:rsidRPr="005D08B8" w:rsidRDefault="004927CC" w:rsidP="006A7D42">
      <w:pPr>
        <w:jc w:val="center"/>
        <w:rPr>
          <w:rFonts w:ascii="Times New Roman" w:hAnsi="Times New Roman" w:cs="Times New Roman"/>
          <w:b/>
          <w:bCs/>
          <w:sz w:val="28"/>
          <w:szCs w:val="28"/>
          <w:lang w:val="en-GB"/>
        </w:rPr>
      </w:pPr>
      <w:r w:rsidRPr="005D08B8">
        <w:rPr>
          <w:rFonts w:ascii="Times New Roman" w:hAnsi="Times New Roman" w:cs="Times New Roman"/>
          <w:b/>
          <w:bCs/>
          <w:sz w:val="28"/>
          <w:szCs w:val="28"/>
          <w:lang w:val="en-GB"/>
        </w:rPr>
        <w:t>AND</w:t>
      </w:r>
    </w:p>
    <w:p w14:paraId="3CF2C2F3" w14:textId="11325CBD" w:rsidR="004927CC" w:rsidRPr="005D08B8" w:rsidRDefault="004927CC" w:rsidP="00E811CB">
      <w:pPr>
        <w:rPr>
          <w:rFonts w:ascii="Times New Roman" w:hAnsi="Times New Roman" w:cs="Times New Roman"/>
          <w:sz w:val="28"/>
          <w:szCs w:val="28"/>
          <w:lang w:val="en-GB"/>
        </w:rPr>
      </w:pPr>
      <w:r w:rsidRPr="005D08B8">
        <w:rPr>
          <w:rFonts w:ascii="Times New Roman" w:hAnsi="Times New Roman" w:cs="Times New Roman"/>
          <w:b/>
          <w:bCs/>
          <w:sz w:val="28"/>
          <w:szCs w:val="28"/>
          <w:lang w:val="en-GB"/>
        </w:rPr>
        <w:t xml:space="preserve">THE LOCAL GOVERNMENT COUNCILS IN </w:t>
      </w:r>
      <w:r w:rsidR="004C0315">
        <w:rPr>
          <w:rFonts w:ascii="Times New Roman" w:hAnsi="Times New Roman" w:cs="Times New Roman"/>
          <w:b/>
          <w:bCs/>
          <w:sz w:val="28"/>
          <w:szCs w:val="28"/>
          <w:lang w:val="en-GB"/>
        </w:rPr>
        <w:t>CROSS RIVER</w:t>
      </w:r>
      <w:r w:rsidRPr="005D08B8">
        <w:rPr>
          <w:rFonts w:ascii="Times New Roman" w:hAnsi="Times New Roman" w:cs="Times New Roman"/>
          <w:sz w:val="28"/>
          <w:szCs w:val="28"/>
          <w:lang w:val="en-GB"/>
        </w:rPr>
        <w:t xml:space="preserve">, more particularly named in the attestation to this Memorandum of Understanding jointly and severally </w:t>
      </w:r>
      <w:r w:rsidR="009D6456" w:rsidRPr="005D08B8">
        <w:rPr>
          <w:rFonts w:ascii="Times New Roman" w:hAnsi="Times New Roman" w:cs="Times New Roman"/>
          <w:sz w:val="28"/>
          <w:szCs w:val="28"/>
          <w:lang w:val="en-GB"/>
        </w:rPr>
        <w:t>(Hereinafter</w:t>
      </w:r>
      <w:r w:rsidRPr="005D08B8">
        <w:rPr>
          <w:rFonts w:ascii="Times New Roman" w:hAnsi="Times New Roman" w:cs="Times New Roman"/>
          <w:sz w:val="28"/>
          <w:szCs w:val="28"/>
          <w:lang w:val="en-GB"/>
        </w:rPr>
        <w:t xml:space="preserve"> collectively </w:t>
      </w:r>
      <w:r w:rsidR="009D6456" w:rsidRPr="005D08B8">
        <w:rPr>
          <w:rFonts w:ascii="Times New Roman" w:hAnsi="Times New Roman" w:cs="Times New Roman"/>
          <w:sz w:val="28"/>
          <w:szCs w:val="28"/>
          <w:lang w:val="en-GB"/>
        </w:rPr>
        <w:t>referred</w:t>
      </w:r>
      <w:r w:rsidRPr="005D08B8">
        <w:rPr>
          <w:rFonts w:ascii="Times New Roman" w:hAnsi="Times New Roman" w:cs="Times New Roman"/>
          <w:sz w:val="28"/>
          <w:szCs w:val="28"/>
          <w:lang w:val="en-GB"/>
        </w:rPr>
        <w:t xml:space="preserve"> to </w:t>
      </w:r>
      <w:r w:rsidR="00625E7E">
        <w:rPr>
          <w:rFonts w:ascii="Times New Roman" w:hAnsi="Times New Roman" w:cs="Times New Roman"/>
          <w:sz w:val="28"/>
          <w:szCs w:val="28"/>
          <w:lang w:val="en-GB"/>
        </w:rPr>
        <w:t xml:space="preserve">as ‘the Councils’ which expression shall where the context admit includes their respective servants, agents, successors in office and assigns) of the </w:t>
      </w:r>
      <w:r w:rsidR="006A7D42" w:rsidRPr="005D08B8">
        <w:rPr>
          <w:rFonts w:ascii="Times New Roman" w:hAnsi="Times New Roman" w:cs="Times New Roman"/>
          <w:sz w:val="28"/>
          <w:szCs w:val="28"/>
          <w:lang w:val="en-GB"/>
        </w:rPr>
        <w:t>other part.</w:t>
      </w:r>
    </w:p>
    <w:p w14:paraId="0C807A40" w14:textId="3C508B74" w:rsidR="006A7D42" w:rsidRPr="005D08B8" w:rsidRDefault="006A7D42" w:rsidP="00E811CB">
      <w:pPr>
        <w:rPr>
          <w:rFonts w:ascii="Times New Roman" w:hAnsi="Times New Roman" w:cs="Times New Roman"/>
          <w:b/>
          <w:bCs/>
          <w:sz w:val="28"/>
          <w:szCs w:val="28"/>
          <w:lang w:val="en-GB"/>
        </w:rPr>
      </w:pPr>
      <w:r w:rsidRPr="005D08B8">
        <w:rPr>
          <w:rFonts w:ascii="Times New Roman" w:hAnsi="Times New Roman" w:cs="Times New Roman"/>
          <w:b/>
          <w:bCs/>
          <w:sz w:val="28"/>
          <w:szCs w:val="28"/>
          <w:lang w:val="en-GB"/>
        </w:rPr>
        <w:t>WHEREAS:</w:t>
      </w:r>
    </w:p>
    <w:p w14:paraId="1D6830BB" w14:textId="648CA0C7" w:rsidR="00625E7E" w:rsidRPr="009A094E" w:rsidRDefault="00625E7E" w:rsidP="00625E7E">
      <w:pPr>
        <w:pStyle w:val="ListParagraph"/>
        <w:numPr>
          <w:ilvl w:val="0"/>
          <w:numId w:val="1"/>
        </w:numPr>
        <w:jc w:val="both"/>
        <w:rPr>
          <w:rFonts w:ascii="Times New Roman" w:hAnsi="Times New Roman" w:cs="Times New Roman"/>
          <w:sz w:val="28"/>
          <w:szCs w:val="28"/>
        </w:rPr>
      </w:pPr>
      <w:r w:rsidRPr="00625E7E">
        <w:rPr>
          <w:rFonts w:ascii="Times New Roman" w:hAnsi="Times New Roman" w:cs="Times New Roman"/>
          <w:sz w:val="28"/>
          <w:szCs w:val="28"/>
        </w:rPr>
        <w:t xml:space="preserve">The </w:t>
      </w:r>
      <w:r w:rsidR="004C0315">
        <w:rPr>
          <w:rFonts w:ascii="Times New Roman" w:hAnsi="Times New Roman" w:cs="Times New Roman"/>
          <w:sz w:val="28"/>
          <w:szCs w:val="28"/>
        </w:rPr>
        <w:t>Cross River</w:t>
      </w:r>
      <w:r w:rsidRPr="00625E7E">
        <w:rPr>
          <w:rFonts w:ascii="Times New Roman" w:hAnsi="Times New Roman" w:cs="Times New Roman"/>
          <w:sz w:val="28"/>
          <w:szCs w:val="28"/>
        </w:rPr>
        <w:t xml:space="preserve"> State Government recognizes the need for all Local Governments to adopt a standardized budget framework for transparency, accountability, and efficient financial management.</w:t>
      </w:r>
    </w:p>
    <w:p w14:paraId="4CF4BC6B" w14:textId="77777777" w:rsidR="009A094E" w:rsidRPr="00625E7E" w:rsidRDefault="009A094E" w:rsidP="009A094E">
      <w:pPr>
        <w:pStyle w:val="ListParagraph"/>
        <w:jc w:val="both"/>
        <w:rPr>
          <w:rFonts w:ascii="Times New Roman" w:hAnsi="Times New Roman" w:cs="Times New Roman"/>
          <w:sz w:val="28"/>
          <w:szCs w:val="28"/>
        </w:rPr>
      </w:pPr>
    </w:p>
    <w:p w14:paraId="1E568015" w14:textId="58DF8A5E" w:rsidR="009A094E" w:rsidRPr="009A094E" w:rsidRDefault="009A094E" w:rsidP="006A7D42">
      <w:pPr>
        <w:pStyle w:val="ListParagraph"/>
        <w:numPr>
          <w:ilvl w:val="0"/>
          <w:numId w:val="1"/>
        </w:numPr>
        <w:rPr>
          <w:rFonts w:ascii="Times New Roman" w:hAnsi="Times New Roman" w:cs="Times New Roman"/>
          <w:sz w:val="28"/>
          <w:szCs w:val="28"/>
          <w:lang w:val="en-GB"/>
        </w:rPr>
      </w:pPr>
      <w:r w:rsidRPr="009A094E">
        <w:rPr>
          <w:rFonts w:ascii="Times New Roman" w:hAnsi="Times New Roman" w:cs="Times New Roman"/>
          <w:sz w:val="28"/>
          <w:szCs w:val="28"/>
        </w:rPr>
        <w:t>The</w:t>
      </w:r>
      <w:r w:rsidR="004C0315">
        <w:rPr>
          <w:rFonts w:ascii="Times New Roman" w:hAnsi="Times New Roman" w:cs="Times New Roman"/>
          <w:sz w:val="28"/>
          <w:szCs w:val="28"/>
        </w:rPr>
        <w:t xml:space="preserve"> National Chart of Accounts (NCO</w:t>
      </w:r>
      <w:r w:rsidRPr="009A094E">
        <w:rPr>
          <w:rFonts w:ascii="Times New Roman" w:hAnsi="Times New Roman" w:cs="Times New Roman"/>
          <w:sz w:val="28"/>
          <w:szCs w:val="28"/>
        </w:rPr>
        <w:t>A) provides a structured and harmonized approach to public financial management in line with national and international best practices</w:t>
      </w:r>
      <w:r>
        <w:rPr>
          <w:rFonts w:ascii="Times New Roman" w:hAnsi="Times New Roman" w:cs="Times New Roman"/>
          <w:sz w:val="28"/>
          <w:szCs w:val="28"/>
        </w:rPr>
        <w:t>.</w:t>
      </w:r>
    </w:p>
    <w:p w14:paraId="72EDFD5E" w14:textId="77777777" w:rsidR="009A094E" w:rsidRPr="009A094E" w:rsidRDefault="009A094E" w:rsidP="009A094E">
      <w:pPr>
        <w:pStyle w:val="ListParagraph"/>
        <w:rPr>
          <w:rFonts w:ascii="Times New Roman" w:hAnsi="Times New Roman" w:cs="Times New Roman"/>
          <w:sz w:val="28"/>
          <w:szCs w:val="28"/>
          <w:lang w:val="en-GB"/>
        </w:rPr>
      </w:pPr>
    </w:p>
    <w:p w14:paraId="6F968B68" w14:textId="77777777" w:rsidR="009A094E" w:rsidRPr="009A094E" w:rsidRDefault="009A094E" w:rsidP="006A7D42">
      <w:pPr>
        <w:pStyle w:val="ListParagraph"/>
        <w:numPr>
          <w:ilvl w:val="0"/>
          <w:numId w:val="1"/>
        </w:numPr>
        <w:rPr>
          <w:rFonts w:ascii="Times New Roman" w:hAnsi="Times New Roman" w:cs="Times New Roman"/>
          <w:sz w:val="28"/>
          <w:szCs w:val="28"/>
          <w:lang w:val="en-GB"/>
        </w:rPr>
      </w:pPr>
      <w:r w:rsidRPr="009A094E">
        <w:rPr>
          <w:rFonts w:ascii="Times New Roman" w:hAnsi="Times New Roman" w:cs="Times New Roman"/>
          <w:sz w:val="28"/>
          <w:szCs w:val="28"/>
        </w:rPr>
        <w:t>The adoption of harmonized budget guidelines ensures consistency in fiscal planning, execution, and reporting across all Local Governments.</w:t>
      </w:r>
    </w:p>
    <w:p w14:paraId="2768719C" w14:textId="77777777" w:rsidR="009A094E" w:rsidRPr="009A094E" w:rsidRDefault="009A094E" w:rsidP="009A094E">
      <w:pPr>
        <w:pStyle w:val="ListParagraph"/>
        <w:rPr>
          <w:rFonts w:ascii="Times New Roman" w:hAnsi="Times New Roman" w:cs="Times New Roman"/>
          <w:sz w:val="28"/>
          <w:szCs w:val="28"/>
          <w:lang w:val="en-GB"/>
        </w:rPr>
      </w:pPr>
    </w:p>
    <w:p w14:paraId="7DB36C4F" w14:textId="3A7FF12A" w:rsidR="009A094E" w:rsidRPr="00D266D8" w:rsidRDefault="009A094E" w:rsidP="00D266D8">
      <w:pPr>
        <w:pStyle w:val="ListParagraph"/>
        <w:numPr>
          <w:ilvl w:val="0"/>
          <w:numId w:val="1"/>
        </w:numPr>
        <w:jc w:val="both"/>
        <w:rPr>
          <w:rFonts w:ascii="Times New Roman" w:hAnsi="Times New Roman" w:cs="Times New Roman"/>
          <w:sz w:val="28"/>
          <w:szCs w:val="28"/>
        </w:rPr>
      </w:pPr>
      <w:r w:rsidRPr="009A094E">
        <w:rPr>
          <w:rFonts w:ascii="Times New Roman" w:hAnsi="Times New Roman" w:cs="Times New Roman"/>
          <w:sz w:val="28"/>
          <w:szCs w:val="28"/>
        </w:rPr>
        <w:t>This MOU formalizes the commitment of all parties to align with the National Chart of Accounts and implement harmonized budget guidelines in the administration of Local Government finances.</w:t>
      </w:r>
    </w:p>
    <w:p w14:paraId="1C1FBA63" w14:textId="77777777" w:rsidR="00D266D8" w:rsidRPr="00D266D8" w:rsidRDefault="00D266D8" w:rsidP="00D266D8">
      <w:pPr>
        <w:pStyle w:val="Heading2"/>
        <w:rPr>
          <w:rFonts w:ascii="Times New Roman" w:hAnsi="Times New Roman" w:cs="Times New Roman"/>
          <w:color w:val="000000" w:themeColor="text1"/>
          <w:sz w:val="28"/>
          <w:szCs w:val="28"/>
        </w:rPr>
      </w:pPr>
      <w:r w:rsidRPr="00D266D8">
        <w:rPr>
          <w:rFonts w:ascii="Times New Roman" w:hAnsi="Times New Roman" w:cs="Times New Roman"/>
          <w:color w:val="000000" w:themeColor="text1"/>
          <w:sz w:val="28"/>
          <w:szCs w:val="28"/>
        </w:rPr>
        <w:t>OBJECTIVES</w:t>
      </w:r>
    </w:p>
    <w:p w14:paraId="1408CB70" w14:textId="4A1AF4DE" w:rsidR="00D266D8" w:rsidRPr="00D266D8" w:rsidRDefault="00D266D8" w:rsidP="00D266D8">
      <w:pPr>
        <w:pStyle w:val="NoSpacing"/>
        <w:rPr>
          <w:rFonts w:ascii="Times New Roman" w:hAnsi="Times New Roman" w:cs="Times New Roman"/>
          <w:sz w:val="28"/>
          <w:szCs w:val="28"/>
        </w:rPr>
      </w:pPr>
      <w:r w:rsidRPr="00D266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66D8">
        <w:rPr>
          <w:rFonts w:ascii="Times New Roman" w:hAnsi="Times New Roman" w:cs="Times New Roman"/>
          <w:sz w:val="28"/>
          <w:szCs w:val="28"/>
        </w:rPr>
        <w:t xml:space="preserve"> 1. Ensure the uniform adoption and implementation of the National Chart of  </w:t>
      </w:r>
    </w:p>
    <w:p w14:paraId="10B123FF" w14:textId="77C5D66E" w:rsidR="00D266D8" w:rsidRDefault="00D266D8" w:rsidP="00D266D8">
      <w:pPr>
        <w:pStyle w:val="NoSpacing"/>
        <w:rPr>
          <w:rFonts w:ascii="Times New Roman" w:hAnsi="Times New Roman" w:cs="Times New Roman"/>
          <w:sz w:val="28"/>
          <w:szCs w:val="28"/>
        </w:rPr>
      </w:pPr>
      <w:r w:rsidRPr="00D266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66D8">
        <w:rPr>
          <w:rFonts w:ascii="Times New Roman" w:hAnsi="Times New Roman" w:cs="Times New Roman"/>
          <w:sz w:val="28"/>
          <w:szCs w:val="28"/>
        </w:rPr>
        <w:t xml:space="preserve">Accounts across all Local Governments in </w:t>
      </w:r>
      <w:r w:rsidR="004C0315">
        <w:rPr>
          <w:rFonts w:ascii="Times New Roman" w:hAnsi="Times New Roman" w:cs="Times New Roman"/>
          <w:sz w:val="28"/>
          <w:szCs w:val="28"/>
        </w:rPr>
        <w:t>Cross River</w:t>
      </w:r>
      <w:r w:rsidRPr="00D266D8">
        <w:rPr>
          <w:rFonts w:ascii="Times New Roman" w:hAnsi="Times New Roman" w:cs="Times New Roman"/>
          <w:sz w:val="28"/>
          <w:szCs w:val="28"/>
        </w:rPr>
        <w:t xml:space="preserve"> State.</w:t>
      </w:r>
    </w:p>
    <w:p w14:paraId="32A06810" w14:textId="77777777" w:rsidR="00D266D8" w:rsidRPr="00D266D8" w:rsidRDefault="00D266D8" w:rsidP="00D266D8">
      <w:pPr>
        <w:pStyle w:val="NoSpacing"/>
        <w:rPr>
          <w:rFonts w:ascii="Times New Roman" w:hAnsi="Times New Roman" w:cs="Times New Roman"/>
          <w:sz w:val="28"/>
          <w:szCs w:val="28"/>
        </w:rPr>
      </w:pPr>
    </w:p>
    <w:p w14:paraId="501D3465" w14:textId="43E6FCAF" w:rsidR="00D266D8" w:rsidRDefault="00D266D8" w:rsidP="00D266D8">
      <w:pPr>
        <w:pStyle w:val="NoSpacing"/>
        <w:rPr>
          <w:rFonts w:ascii="Times New Roman" w:hAnsi="Times New Roman" w:cs="Times New Roman"/>
          <w:sz w:val="28"/>
          <w:szCs w:val="28"/>
        </w:rPr>
      </w:pPr>
      <w:r w:rsidRPr="00D266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66D8">
        <w:rPr>
          <w:rFonts w:ascii="Times New Roman" w:hAnsi="Times New Roman" w:cs="Times New Roman"/>
          <w:sz w:val="28"/>
          <w:szCs w:val="28"/>
        </w:rPr>
        <w:t xml:space="preserve">2. Facilitate the harmonization of budget preparation, execution, and </w:t>
      </w:r>
      <w:r>
        <w:rPr>
          <w:rFonts w:ascii="Times New Roman" w:hAnsi="Times New Roman" w:cs="Times New Roman"/>
          <w:sz w:val="28"/>
          <w:szCs w:val="28"/>
        </w:rPr>
        <w:t xml:space="preserve"> </w:t>
      </w:r>
    </w:p>
    <w:p w14:paraId="23982166" w14:textId="7F5E21C5" w:rsidR="00D266D8" w:rsidRDefault="00D266D8" w:rsidP="00D266D8">
      <w:pPr>
        <w:pStyle w:val="NoSpacing"/>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D266D8">
        <w:rPr>
          <w:rFonts w:ascii="Times New Roman" w:hAnsi="Times New Roman" w:cs="Times New Roman"/>
          <w:sz w:val="28"/>
          <w:szCs w:val="28"/>
        </w:rPr>
        <w:t>reporting</w:t>
      </w:r>
      <w:proofErr w:type="gramEnd"/>
      <w:r w:rsidRPr="00D266D8">
        <w:rPr>
          <w:rFonts w:ascii="Times New Roman" w:hAnsi="Times New Roman" w:cs="Times New Roman"/>
          <w:sz w:val="28"/>
          <w:szCs w:val="28"/>
        </w:rPr>
        <w:t xml:space="preserve"> </w:t>
      </w:r>
      <w:r>
        <w:rPr>
          <w:rFonts w:ascii="Times New Roman" w:hAnsi="Times New Roman" w:cs="Times New Roman"/>
          <w:sz w:val="28"/>
          <w:szCs w:val="28"/>
        </w:rPr>
        <w:t>p</w:t>
      </w:r>
      <w:r w:rsidRPr="00D266D8">
        <w:rPr>
          <w:rFonts w:ascii="Times New Roman" w:hAnsi="Times New Roman" w:cs="Times New Roman"/>
          <w:sz w:val="28"/>
          <w:szCs w:val="28"/>
        </w:rPr>
        <w:t>rocesses</w:t>
      </w:r>
      <w:r>
        <w:rPr>
          <w:rFonts w:ascii="Times New Roman" w:hAnsi="Times New Roman" w:cs="Times New Roman"/>
          <w:sz w:val="28"/>
          <w:szCs w:val="28"/>
        </w:rPr>
        <w:t>.</w:t>
      </w:r>
    </w:p>
    <w:p w14:paraId="5506C270" w14:textId="77777777" w:rsidR="00D266D8" w:rsidRPr="00D266D8" w:rsidRDefault="00D266D8" w:rsidP="00D266D8">
      <w:pPr>
        <w:pStyle w:val="NoSpacing"/>
        <w:rPr>
          <w:rFonts w:ascii="Times New Roman" w:hAnsi="Times New Roman" w:cs="Times New Roman"/>
          <w:sz w:val="28"/>
          <w:szCs w:val="28"/>
        </w:rPr>
      </w:pPr>
    </w:p>
    <w:p w14:paraId="7EA8B149" w14:textId="744172AA" w:rsidR="00D266D8" w:rsidRDefault="00D266D8" w:rsidP="00D266D8">
      <w:pPr>
        <w:pStyle w:val="NoSpacing"/>
        <w:rPr>
          <w:rFonts w:ascii="Times New Roman" w:hAnsi="Times New Roman" w:cs="Times New Roman"/>
          <w:sz w:val="28"/>
          <w:szCs w:val="28"/>
        </w:rPr>
      </w:pPr>
      <w:r w:rsidRPr="00D266D8">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D266D8">
        <w:rPr>
          <w:rFonts w:ascii="Times New Roman" w:hAnsi="Times New Roman" w:cs="Times New Roman"/>
          <w:sz w:val="28"/>
          <w:szCs w:val="28"/>
        </w:rPr>
        <w:t xml:space="preserve">3. Enhance financial transparency, accountability, and governance within  </w:t>
      </w:r>
    </w:p>
    <w:p w14:paraId="1004F2F3" w14:textId="287D8DCB" w:rsidR="00D266D8" w:rsidRDefault="00D266D8" w:rsidP="00D266D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D266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66D8">
        <w:rPr>
          <w:rFonts w:ascii="Times New Roman" w:hAnsi="Times New Roman" w:cs="Times New Roman"/>
          <w:sz w:val="28"/>
          <w:szCs w:val="28"/>
        </w:rPr>
        <w:t>Local Governments.</w:t>
      </w:r>
    </w:p>
    <w:p w14:paraId="10E675CA" w14:textId="77777777" w:rsidR="00D266D8" w:rsidRPr="00D266D8" w:rsidRDefault="00D266D8" w:rsidP="00D266D8">
      <w:pPr>
        <w:pStyle w:val="NoSpacing"/>
      </w:pPr>
    </w:p>
    <w:p w14:paraId="68F81EA3" w14:textId="521C9C52" w:rsidR="00D266D8" w:rsidRPr="00D266D8" w:rsidRDefault="00D266D8" w:rsidP="00D266D8">
      <w:pPr>
        <w:pStyle w:val="NoSpacing"/>
        <w:rPr>
          <w:rFonts w:ascii="Times New Roman" w:hAnsi="Times New Roman" w:cs="Times New Roman"/>
          <w:sz w:val="28"/>
          <w:szCs w:val="28"/>
        </w:rPr>
      </w:pPr>
      <w:r w:rsidRPr="00D266D8">
        <w:rPr>
          <w:rFonts w:ascii="Times New Roman" w:hAnsi="Times New Roman" w:cs="Times New Roman"/>
          <w:sz w:val="28"/>
          <w:szCs w:val="28"/>
        </w:rPr>
        <w:t xml:space="preserve">     4. Improve intergovernmental fiscal relations and compliance with national </w:t>
      </w:r>
    </w:p>
    <w:p w14:paraId="58A345BB" w14:textId="066CA552" w:rsidR="00D266D8" w:rsidRDefault="00D266D8" w:rsidP="00377554">
      <w:pPr>
        <w:pStyle w:val="NoSpacing"/>
        <w:rPr>
          <w:rFonts w:ascii="Times New Roman" w:hAnsi="Times New Roman" w:cs="Times New Roman"/>
          <w:sz w:val="28"/>
          <w:szCs w:val="28"/>
        </w:rPr>
      </w:pPr>
      <w:r w:rsidRPr="00D266D8">
        <w:rPr>
          <w:rFonts w:ascii="Times New Roman" w:hAnsi="Times New Roman" w:cs="Times New Roman"/>
          <w:sz w:val="28"/>
          <w:szCs w:val="28"/>
        </w:rPr>
        <w:t xml:space="preserve">         </w:t>
      </w:r>
      <w:proofErr w:type="gramStart"/>
      <w:r w:rsidRPr="00D266D8">
        <w:rPr>
          <w:rFonts w:ascii="Times New Roman" w:hAnsi="Times New Roman" w:cs="Times New Roman"/>
          <w:sz w:val="28"/>
          <w:szCs w:val="28"/>
        </w:rPr>
        <w:t>financial</w:t>
      </w:r>
      <w:proofErr w:type="gramEnd"/>
      <w:r w:rsidRPr="00D266D8">
        <w:rPr>
          <w:rFonts w:ascii="Times New Roman" w:hAnsi="Times New Roman" w:cs="Times New Roman"/>
          <w:sz w:val="28"/>
          <w:szCs w:val="28"/>
        </w:rPr>
        <w:t xml:space="preserve"> regulations</w:t>
      </w:r>
      <w:r>
        <w:rPr>
          <w:rFonts w:ascii="Times New Roman" w:hAnsi="Times New Roman" w:cs="Times New Roman"/>
          <w:sz w:val="28"/>
          <w:szCs w:val="28"/>
        </w:rPr>
        <w:t>.</w:t>
      </w:r>
    </w:p>
    <w:p w14:paraId="02B830D2" w14:textId="77777777" w:rsidR="00377554" w:rsidRPr="00377554" w:rsidRDefault="00377554" w:rsidP="00377554">
      <w:pPr>
        <w:pStyle w:val="NoSpacing"/>
        <w:rPr>
          <w:rFonts w:ascii="Times New Roman" w:hAnsi="Times New Roman" w:cs="Times New Roman"/>
          <w:sz w:val="28"/>
          <w:szCs w:val="28"/>
        </w:rPr>
      </w:pPr>
    </w:p>
    <w:p w14:paraId="06A46DA1" w14:textId="77777777" w:rsidR="00067947" w:rsidRDefault="00377554" w:rsidP="00067947">
      <w:pPr>
        <w:pStyle w:val="Heading2"/>
        <w:rPr>
          <w:rFonts w:ascii="Times New Roman" w:hAnsi="Times New Roman" w:cs="Times New Roman"/>
          <w:color w:val="000000" w:themeColor="text1"/>
          <w:sz w:val="28"/>
          <w:szCs w:val="28"/>
        </w:rPr>
      </w:pPr>
      <w:r>
        <w:rPr>
          <w:rFonts w:ascii="Times New Roman" w:hAnsi="Times New Roman" w:cs="Times New Roman"/>
          <w:sz w:val="28"/>
          <w:szCs w:val="28"/>
          <w:lang w:val="en-GB"/>
        </w:rPr>
        <w:t xml:space="preserve"> </w:t>
      </w:r>
      <w:r w:rsidRPr="00377554">
        <w:rPr>
          <w:rFonts w:ascii="Times New Roman" w:hAnsi="Times New Roman" w:cs="Times New Roman"/>
          <w:color w:val="000000" w:themeColor="text1"/>
          <w:sz w:val="28"/>
          <w:szCs w:val="28"/>
        </w:rPr>
        <w:t>SCOPE OF AGREEMENT</w:t>
      </w:r>
    </w:p>
    <w:p w14:paraId="5676BDB6" w14:textId="77777777" w:rsidR="007C138D" w:rsidRPr="00A4753D" w:rsidRDefault="00067947" w:rsidP="007C138D">
      <w:pPr>
        <w:pStyle w:val="NoSpacing"/>
        <w:rPr>
          <w:rFonts w:ascii="Times New Roman" w:hAnsi="Times New Roman" w:cs="Times New Roman"/>
          <w:sz w:val="28"/>
          <w:szCs w:val="28"/>
        </w:rPr>
      </w:pPr>
      <w:r w:rsidRPr="007C138D">
        <w:t xml:space="preserve"> </w:t>
      </w:r>
      <w:r w:rsidRPr="00A4753D">
        <w:rPr>
          <w:rFonts w:ascii="Times New Roman" w:hAnsi="Times New Roman" w:cs="Times New Roman"/>
          <w:sz w:val="28"/>
          <w:szCs w:val="28"/>
        </w:rPr>
        <w:t xml:space="preserve">1. </w:t>
      </w:r>
      <w:r w:rsidR="00377554" w:rsidRPr="00A4753D">
        <w:rPr>
          <w:rFonts w:ascii="Times New Roman" w:hAnsi="Times New Roman" w:cs="Times New Roman"/>
          <w:sz w:val="28"/>
          <w:szCs w:val="28"/>
        </w:rPr>
        <w:t xml:space="preserve"> Budgeting Process –</w:t>
      </w:r>
      <w:r w:rsidR="007C138D" w:rsidRPr="00A4753D">
        <w:rPr>
          <w:rFonts w:ascii="Times New Roman" w:hAnsi="Times New Roman" w:cs="Times New Roman"/>
          <w:sz w:val="28"/>
          <w:szCs w:val="28"/>
        </w:rPr>
        <w:t xml:space="preserve"> </w:t>
      </w:r>
      <w:r w:rsidR="00377554" w:rsidRPr="00A4753D">
        <w:rPr>
          <w:rFonts w:ascii="Times New Roman" w:hAnsi="Times New Roman" w:cs="Times New Roman"/>
          <w:sz w:val="28"/>
          <w:szCs w:val="28"/>
        </w:rPr>
        <w:t xml:space="preserve">All Local Governments shall adhere to the harmonized </w:t>
      </w:r>
      <w:r w:rsidR="007C138D" w:rsidRPr="00A4753D">
        <w:rPr>
          <w:rFonts w:ascii="Times New Roman" w:hAnsi="Times New Roman" w:cs="Times New Roman"/>
          <w:sz w:val="28"/>
          <w:szCs w:val="28"/>
        </w:rPr>
        <w:t xml:space="preserve">   </w:t>
      </w:r>
    </w:p>
    <w:p w14:paraId="70734FB2" w14:textId="156529E3" w:rsidR="007C138D" w:rsidRPr="00A4753D" w:rsidRDefault="007C138D" w:rsidP="007C138D">
      <w:pPr>
        <w:pStyle w:val="NoSpacing"/>
        <w:rPr>
          <w:rFonts w:ascii="Times New Roman" w:hAnsi="Times New Roman" w:cs="Times New Roman"/>
          <w:sz w:val="28"/>
          <w:szCs w:val="28"/>
        </w:rPr>
      </w:pPr>
      <w:r w:rsidRPr="00A4753D">
        <w:rPr>
          <w:rFonts w:ascii="Times New Roman" w:hAnsi="Times New Roman" w:cs="Times New Roman"/>
          <w:sz w:val="28"/>
          <w:szCs w:val="28"/>
        </w:rPr>
        <w:t xml:space="preserve">     </w:t>
      </w:r>
      <w:r w:rsidR="00320BD2">
        <w:rPr>
          <w:rFonts w:ascii="Times New Roman" w:hAnsi="Times New Roman" w:cs="Times New Roman"/>
          <w:sz w:val="28"/>
          <w:szCs w:val="28"/>
        </w:rPr>
        <w:t xml:space="preserve"> </w:t>
      </w:r>
      <w:proofErr w:type="gramStart"/>
      <w:r w:rsidR="00377554" w:rsidRPr="00A4753D">
        <w:rPr>
          <w:rFonts w:ascii="Times New Roman" w:hAnsi="Times New Roman" w:cs="Times New Roman"/>
          <w:sz w:val="28"/>
          <w:szCs w:val="28"/>
        </w:rPr>
        <w:t>budget</w:t>
      </w:r>
      <w:proofErr w:type="gramEnd"/>
      <w:r w:rsidR="00377554" w:rsidRPr="00A4753D">
        <w:rPr>
          <w:rFonts w:ascii="Times New Roman" w:hAnsi="Times New Roman" w:cs="Times New Roman"/>
          <w:sz w:val="28"/>
          <w:szCs w:val="28"/>
        </w:rPr>
        <w:t xml:space="preserve"> guidelines provided by the </w:t>
      </w:r>
      <w:r w:rsidR="004C0315">
        <w:rPr>
          <w:rFonts w:ascii="Times New Roman" w:hAnsi="Times New Roman" w:cs="Times New Roman"/>
          <w:sz w:val="28"/>
          <w:szCs w:val="28"/>
        </w:rPr>
        <w:t>Cross River</w:t>
      </w:r>
      <w:r w:rsidR="00377554" w:rsidRPr="00A4753D">
        <w:rPr>
          <w:rFonts w:ascii="Times New Roman" w:hAnsi="Times New Roman" w:cs="Times New Roman"/>
          <w:sz w:val="28"/>
          <w:szCs w:val="28"/>
        </w:rPr>
        <w:t xml:space="preserve"> State Government, ensuring</w:t>
      </w:r>
      <w:r w:rsidRPr="00A4753D">
        <w:rPr>
          <w:rFonts w:ascii="Times New Roman" w:hAnsi="Times New Roman" w:cs="Times New Roman"/>
          <w:sz w:val="28"/>
          <w:szCs w:val="28"/>
        </w:rPr>
        <w:t xml:space="preserve"> </w:t>
      </w:r>
    </w:p>
    <w:p w14:paraId="1BFEF877" w14:textId="4CA86C48" w:rsidR="00377554" w:rsidRDefault="007C138D" w:rsidP="007C138D">
      <w:pPr>
        <w:pStyle w:val="NoSpacing"/>
        <w:rPr>
          <w:rFonts w:ascii="Times New Roman" w:hAnsi="Times New Roman" w:cs="Times New Roman"/>
          <w:sz w:val="28"/>
          <w:szCs w:val="28"/>
        </w:rPr>
      </w:pPr>
      <w:r w:rsidRPr="00A4753D">
        <w:rPr>
          <w:rFonts w:ascii="Times New Roman" w:hAnsi="Times New Roman" w:cs="Times New Roman"/>
          <w:sz w:val="28"/>
          <w:szCs w:val="28"/>
        </w:rPr>
        <w:t xml:space="preserve">      </w:t>
      </w:r>
      <w:proofErr w:type="gramStart"/>
      <w:r w:rsidR="00377554" w:rsidRPr="00A4753D">
        <w:rPr>
          <w:rFonts w:ascii="Times New Roman" w:hAnsi="Times New Roman" w:cs="Times New Roman"/>
          <w:sz w:val="28"/>
          <w:szCs w:val="28"/>
        </w:rPr>
        <w:t>consistency</w:t>
      </w:r>
      <w:proofErr w:type="gramEnd"/>
      <w:r w:rsidR="00377554" w:rsidRPr="00A4753D">
        <w:rPr>
          <w:rFonts w:ascii="Times New Roman" w:hAnsi="Times New Roman" w:cs="Times New Roman"/>
          <w:sz w:val="28"/>
          <w:szCs w:val="28"/>
        </w:rPr>
        <w:t xml:space="preserve"> with national policies.</w:t>
      </w:r>
    </w:p>
    <w:p w14:paraId="33D62B5D" w14:textId="4B103C9E" w:rsidR="00EC46AF" w:rsidRPr="00320BD2" w:rsidRDefault="00C849B3" w:rsidP="00320BD2">
      <w:pPr>
        <w:pStyle w:val="NoSpacing"/>
        <w:numPr>
          <w:ilvl w:val="0"/>
          <w:numId w:val="7"/>
        </w:numPr>
        <w:rPr>
          <w:rFonts w:ascii="Times New Roman" w:hAnsi="Times New Roman" w:cs="Times New Roman"/>
          <w:sz w:val="28"/>
          <w:szCs w:val="28"/>
        </w:rPr>
      </w:pPr>
      <w:r>
        <w:rPr>
          <w:rFonts w:ascii="Times New Roman" w:hAnsi="Times New Roman" w:cs="Times New Roman"/>
          <w:sz w:val="28"/>
          <w:szCs w:val="28"/>
        </w:rPr>
        <w:t>All Local Governments must publish a Budget Call Circular (BCC), including ceilings for recurrent and capital expenditures</w:t>
      </w:r>
      <w:r w:rsidR="00EC46AF" w:rsidRPr="00320BD2">
        <w:rPr>
          <w:rFonts w:ascii="Times New Roman" w:hAnsi="Times New Roman" w:cs="Times New Roman"/>
          <w:sz w:val="28"/>
          <w:szCs w:val="28"/>
        </w:rPr>
        <w:t>.</w:t>
      </w:r>
    </w:p>
    <w:p w14:paraId="3A4A52BF" w14:textId="7C179F48" w:rsidR="00EC46AF" w:rsidRPr="00320BD2" w:rsidRDefault="00EC46AF" w:rsidP="00645A82">
      <w:pPr>
        <w:pStyle w:val="NoSpacing"/>
        <w:numPr>
          <w:ilvl w:val="0"/>
          <w:numId w:val="7"/>
        </w:numPr>
        <w:rPr>
          <w:rFonts w:ascii="Times New Roman" w:eastAsia="Times New Roman" w:hAnsi="Times New Roman" w:cs="Times New Roman"/>
          <w:sz w:val="28"/>
          <w:szCs w:val="28"/>
        </w:rPr>
      </w:pPr>
      <w:r w:rsidRPr="00320BD2">
        <w:rPr>
          <w:rFonts w:ascii="Times New Roman" w:eastAsia="Times New Roman" w:hAnsi="Times New Roman" w:cs="Times New Roman"/>
          <w:sz w:val="28"/>
          <w:szCs w:val="28"/>
        </w:rPr>
        <w:t xml:space="preserve">Budgets must be prepared using the </w:t>
      </w:r>
      <w:r w:rsidRPr="00C97E95">
        <w:rPr>
          <w:rFonts w:ascii="Times New Roman" w:eastAsia="Times New Roman" w:hAnsi="Times New Roman" w:cs="Times New Roman"/>
          <w:sz w:val="28"/>
          <w:szCs w:val="28"/>
        </w:rPr>
        <w:t>Medium-Term Expenditure Framework (MTEF)</w:t>
      </w:r>
      <w:r w:rsidRPr="00320BD2">
        <w:rPr>
          <w:rFonts w:ascii="Times New Roman" w:eastAsia="Times New Roman" w:hAnsi="Times New Roman" w:cs="Times New Roman"/>
          <w:sz w:val="28"/>
          <w:szCs w:val="28"/>
        </w:rPr>
        <w:t xml:space="preserve"> approach.</w:t>
      </w:r>
    </w:p>
    <w:p w14:paraId="5055398F" w14:textId="1131E4AF" w:rsidR="00EC46AF" w:rsidRPr="00320BD2" w:rsidRDefault="00EC46AF" w:rsidP="00645A82">
      <w:pPr>
        <w:pStyle w:val="NoSpacing"/>
        <w:numPr>
          <w:ilvl w:val="0"/>
          <w:numId w:val="7"/>
        </w:numPr>
        <w:rPr>
          <w:rFonts w:ascii="Times New Roman" w:eastAsia="Times New Roman" w:hAnsi="Times New Roman" w:cs="Times New Roman"/>
          <w:sz w:val="28"/>
          <w:szCs w:val="28"/>
        </w:rPr>
      </w:pPr>
      <w:r w:rsidRPr="00320BD2">
        <w:rPr>
          <w:rFonts w:ascii="Times New Roman" w:eastAsia="Times New Roman" w:hAnsi="Times New Roman" w:cs="Times New Roman"/>
          <w:sz w:val="28"/>
          <w:szCs w:val="28"/>
        </w:rPr>
        <w:t xml:space="preserve">Budget credibility </w:t>
      </w:r>
      <w:r w:rsidR="00C97E95">
        <w:rPr>
          <w:rFonts w:ascii="Times New Roman" w:eastAsia="Times New Roman" w:hAnsi="Times New Roman" w:cs="Times New Roman"/>
          <w:sz w:val="28"/>
          <w:szCs w:val="28"/>
        </w:rPr>
        <w:t>and revenue and expenditure forecasting should be realistic</w:t>
      </w:r>
      <w:r w:rsidRPr="00320BD2">
        <w:rPr>
          <w:rFonts w:ascii="Times New Roman" w:eastAsia="Times New Roman" w:hAnsi="Times New Roman" w:cs="Times New Roman"/>
          <w:sz w:val="28"/>
          <w:szCs w:val="28"/>
        </w:rPr>
        <w:t>.</w:t>
      </w:r>
    </w:p>
    <w:p w14:paraId="3A1AA354" w14:textId="024DF4A4" w:rsidR="00EC46AF" w:rsidRPr="00320BD2" w:rsidRDefault="00EC46AF" w:rsidP="00C97E95">
      <w:pPr>
        <w:pStyle w:val="NoSpacing"/>
        <w:numPr>
          <w:ilvl w:val="0"/>
          <w:numId w:val="7"/>
        </w:numPr>
        <w:rPr>
          <w:rFonts w:ascii="Times New Roman" w:hAnsi="Times New Roman" w:cs="Times New Roman"/>
          <w:sz w:val="28"/>
          <w:szCs w:val="28"/>
        </w:rPr>
      </w:pPr>
      <w:r w:rsidRPr="00320BD2">
        <w:rPr>
          <w:rFonts w:ascii="Times New Roman" w:eastAsia="Times New Roman" w:hAnsi="Times New Roman" w:cs="Times New Roman"/>
          <w:sz w:val="28"/>
          <w:szCs w:val="28"/>
        </w:rPr>
        <w:t>Public consultation and stakeholder engagement must be incorporated in budget preparation.</w:t>
      </w:r>
    </w:p>
    <w:p w14:paraId="57550AFC" w14:textId="77777777" w:rsidR="0011499B" w:rsidRPr="0011499B" w:rsidRDefault="0011499B" w:rsidP="007C138D">
      <w:pPr>
        <w:pStyle w:val="NoSpacing"/>
        <w:rPr>
          <w:rFonts w:ascii="Times New Roman" w:hAnsi="Times New Roman" w:cs="Times New Roman"/>
          <w:sz w:val="28"/>
          <w:szCs w:val="28"/>
        </w:rPr>
      </w:pPr>
    </w:p>
    <w:p w14:paraId="5E6AC74C" w14:textId="287BEE9B" w:rsidR="005B2730" w:rsidRDefault="00A4753D" w:rsidP="0011499B">
      <w:pPr>
        <w:pStyle w:val="NoSpacing"/>
        <w:rPr>
          <w:rFonts w:ascii="Times New Roman" w:hAnsi="Times New Roman" w:cs="Times New Roman"/>
          <w:color w:val="000000" w:themeColor="text1"/>
          <w:sz w:val="28"/>
          <w:szCs w:val="28"/>
        </w:rPr>
      </w:pPr>
      <w:r w:rsidRPr="00A4753D">
        <w:rPr>
          <w:rFonts w:ascii="Times New Roman" w:hAnsi="Times New Roman" w:cs="Times New Roman"/>
          <w:sz w:val="28"/>
          <w:szCs w:val="28"/>
        </w:rPr>
        <w:t xml:space="preserve">2. </w:t>
      </w:r>
      <w:r w:rsidR="0011499B">
        <w:rPr>
          <w:rFonts w:ascii="Times New Roman" w:hAnsi="Times New Roman" w:cs="Times New Roman"/>
          <w:sz w:val="28"/>
          <w:szCs w:val="28"/>
        </w:rPr>
        <w:t xml:space="preserve">  </w:t>
      </w:r>
      <w:r w:rsidR="005B2730" w:rsidRPr="00B32518">
        <w:rPr>
          <w:rFonts w:ascii="Times New Roman" w:hAnsi="Times New Roman" w:cs="Times New Roman"/>
          <w:b/>
          <w:bCs/>
          <w:sz w:val="28"/>
          <w:szCs w:val="28"/>
        </w:rPr>
        <w:t xml:space="preserve">Budget Classification and </w:t>
      </w:r>
      <w:r w:rsidR="00377554" w:rsidRPr="00B32518">
        <w:rPr>
          <w:rFonts w:ascii="Times New Roman" w:hAnsi="Times New Roman" w:cs="Times New Roman"/>
          <w:b/>
          <w:bCs/>
          <w:color w:val="000000" w:themeColor="text1"/>
          <w:sz w:val="28"/>
          <w:szCs w:val="28"/>
        </w:rPr>
        <w:t>National Chart of Accounts –</w:t>
      </w:r>
      <w:r w:rsidR="00377554" w:rsidRPr="00377554">
        <w:rPr>
          <w:rFonts w:ascii="Times New Roman" w:hAnsi="Times New Roman" w:cs="Times New Roman"/>
          <w:color w:val="000000" w:themeColor="text1"/>
          <w:sz w:val="28"/>
          <w:szCs w:val="28"/>
        </w:rPr>
        <w:t xml:space="preserve"> The financial </w:t>
      </w:r>
      <w:r w:rsidR="005B2730">
        <w:rPr>
          <w:rFonts w:ascii="Times New Roman" w:hAnsi="Times New Roman" w:cs="Times New Roman"/>
          <w:color w:val="000000" w:themeColor="text1"/>
          <w:sz w:val="28"/>
          <w:szCs w:val="28"/>
        </w:rPr>
        <w:t xml:space="preserve"> </w:t>
      </w:r>
    </w:p>
    <w:p w14:paraId="2A357BFB" w14:textId="07F685C0" w:rsidR="005B2730" w:rsidRDefault="005B2730" w:rsidP="0011499B">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00377554" w:rsidRPr="00377554">
        <w:rPr>
          <w:rFonts w:ascii="Times New Roman" w:hAnsi="Times New Roman" w:cs="Times New Roman"/>
          <w:color w:val="000000" w:themeColor="text1"/>
          <w:sz w:val="28"/>
          <w:szCs w:val="28"/>
        </w:rPr>
        <w:t>reporting</w:t>
      </w:r>
      <w:proofErr w:type="gramEnd"/>
      <w:r w:rsidR="00377554" w:rsidRPr="00377554">
        <w:rPr>
          <w:rFonts w:ascii="Times New Roman" w:hAnsi="Times New Roman" w:cs="Times New Roman"/>
          <w:color w:val="000000" w:themeColor="text1"/>
          <w:sz w:val="28"/>
          <w:szCs w:val="28"/>
        </w:rPr>
        <w:t xml:space="preserve"> system of </w:t>
      </w:r>
      <w:r>
        <w:rPr>
          <w:rFonts w:ascii="Times New Roman" w:hAnsi="Times New Roman" w:cs="Times New Roman"/>
          <w:color w:val="000000" w:themeColor="text1"/>
          <w:sz w:val="28"/>
          <w:szCs w:val="28"/>
        </w:rPr>
        <w:t>the</w:t>
      </w:r>
      <w:r w:rsidR="00377554" w:rsidRPr="00377554">
        <w:rPr>
          <w:rFonts w:ascii="Times New Roman" w:hAnsi="Times New Roman" w:cs="Times New Roman"/>
          <w:color w:val="000000" w:themeColor="text1"/>
          <w:sz w:val="28"/>
          <w:szCs w:val="28"/>
        </w:rPr>
        <w:t xml:space="preserve"> Loca</w:t>
      </w:r>
      <w:r>
        <w:rPr>
          <w:rFonts w:ascii="Times New Roman" w:hAnsi="Times New Roman" w:cs="Times New Roman"/>
          <w:color w:val="000000" w:themeColor="text1"/>
          <w:sz w:val="28"/>
          <w:szCs w:val="28"/>
        </w:rPr>
        <w:t>l</w:t>
      </w:r>
      <w:r w:rsidR="0011499B">
        <w:rPr>
          <w:rFonts w:ascii="Times New Roman" w:hAnsi="Times New Roman" w:cs="Times New Roman"/>
          <w:color w:val="000000" w:themeColor="text1"/>
          <w:sz w:val="28"/>
          <w:szCs w:val="28"/>
        </w:rPr>
        <w:t xml:space="preserve">  </w:t>
      </w:r>
      <w:r w:rsidR="00377554" w:rsidRPr="00377554">
        <w:rPr>
          <w:rFonts w:ascii="Times New Roman" w:hAnsi="Times New Roman" w:cs="Times New Roman"/>
          <w:color w:val="000000" w:themeColor="text1"/>
          <w:sz w:val="28"/>
          <w:szCs w:val="28"/>
        </w:rPr>
        <w:t>Gove</w:t>
      </w:r>
      <w:r w:rsidR="004C0315">
        <w:rPr>
          <w:rFonts w:ascii="Times New Roman" w:hAnsi="Times New Roman" w:cs="Times New Roman"/>
          <w:color w:val="000000" w:themeColor="text1"/>
          <w:sz w:val="28"/>
          <w:szCs w:val="28"/>
        </w:rPr>
        <w:t>rnments shall conform to the NCO</w:t>
      </w:r>
      <w:r w:rsidR="00377554" w:rsidRPr="00377554">
        <w:rPr>
          <w:rFonts w:ascii="Times New Roman" w:hAnsi="Times New Roman" w:cs="Times New Roman"/>
          <w:color w:val="000000" w:themeColor="text1"/>
          <w:sz w:val="28"/>
          <w:szCs w:val="28"/>
        </w:rPr>
        <w:t xml:space="preserve">A, </w:t>
      </w:r>
    </w:p>
    <w:p w14:paraId="1F8EA401" w14:textId="7F496F20" w:rsidR="00377554" w:rsidRDefault="005B2730" w:rsidP="0011499B">
      <w:pPr>
        <w:pStyle w:val="No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00377554" w:rsidRPr="00377554">
        <w:rPr>
          <w:rFonts w:ascii="Times New Roman" w:hAnsi="Times New Roman" w:cs="Times New Roman"/>
          <w:color w:val="000000" w:themeColor="text1"/>
          <w:sz w:val="28"/>
          <w:szCs w:val="28"/>
        </w:rPr>
        <w:t>ensuring</w:t>
      </w:r>
      <w:proofErr w:type="gramEnd"/>
      <w:r w:rsidR="00377554" w:rsidRPr="00377554">
        <w:rPr>
          <w:rFonts w:ascii="Times New Roman" w:hAnsi="Times New Roman" w:cs="Times New Roman"/>
          <w:color w:val="000000" w:themeColor="text1"/>
          <w:sz w:val="28"/>
          <w:szCs w:val="28"/>
        </w:rPr>
        <w:t xml:space="preserve"> alignment with </w:t>
      </w:r>
      <w:r w:rsidR="00202DBF">
        <w:rPr>
          <w:rFonts w:ascii="Times New Roman" w:hAnsi="Times New Roman" w:cs="Times New Roman"/>
          <w:color w:val="000000" w:themeColor="text1"/>
          <w:sz w:val="28"/>
          <w:szCs w:val="28"/>
        </w:rPr>
        <w:t xml:space="preserve">national </w:t>
      </w:r>
      <w:r w:rsidR="00377554" w:rsidRPr="00377554">
        <w:rPr>
          <w:rFonts w:ascii="Times New Roman" w:hAnsi="Times New Roman" w:cs="Times New Roman"/>
          <w:color w:val="000000" w:themeColor="text1"/>
          <w:sz w:val="28"/>
          <w:szCs w:val="28"/>
        </w:rPr>
        <w:t>fiscal management standards.</w:t>
      </w:r>
    </w:p>
    <w:p w14:paraId="70642A60" w14:textId="6DEACA76" w:rsidR="00202DBF" w:rsidRPr="00202DBF" w:rsidRDefault="00202DBF" w:rsidP="00202DBF">
      <w:pPr>
        <w:pStyle w:val="NoSpacing"/>
        <w:numPr>
          <w:ilvl w:val="0"/>
          <w:numId w:val="8"/>
        </w:numPr>
        <w:rPr>
          <w:rFonts w:ascii="Times New Roman" w:hAnsi="Times New Roman" w:cs="Times New Roman"/>
          <w:sz w:val="28"/>
          <w:szCs w:val="28"/>
        </w:rPr>
      </w:pPr>
      <w:r w:rsidRPr="00202DBF">
        <w:rPr>
          <w:rFonts w:ascii="Times New Roman" w:hAnsi="Times New Roman" w:cs="Times New Roman"/>
          <w:sz w:val="28"/>
          <w:szCs w:val="28"/>
        </w:rPr>
        <w:t xml:space="preserve">All </w:t>
      </w:r>
      <w:r>
        <w:rPr>
          <w:rFonts w:ascii="Times New Roman" w:hAnsi="Times New Roman" w:cs="Times New Roman"/>
          <w:sz w:val="28"/>
          <w:szCs w:val="28"/>
        </w:rPr>
        <w:t>local governments must adopt the</w:t>
      </w:r>
      <w:r w:rsidR="004C0315">
        <w:rPr>
          <w:rFonts w:ascii="Times New Roman" w:hAnsi="Times New Roman" w:cs="Times New Roman"/>
          <w:sz w:val="28"/>
          <w:szCs w:val="28"/>
        </w:rPr>
        <w:t xml:space="preserve"> National Chart of Accounts (NCO</w:t>
      </w:r>
      <w:r>
        <w:rPr>
          <w:rFonts w:ascii="Times New Roman" w:hAnsi="Times New Roman" w:cs="Times New Roman"/>
          <w:sz w:val="28"/>
          <w:szCs w:val="28"/>
        </w:rPr>
        <w:t>A) to ensure uniformity with the state and federal governments</w:t>
      </w:r>
      <w:r w:rsidRPr="00202DBF">
        <w:rPr>
          <w:rFonts w:ascii="Times New Roman" w:hAnsi="Times New Roman" w:cs="Times New Roman"/>
          <w:sz w:val="28"/>
          <w:szCs w:val="28"/>
        </w:rPr>
        <w:t>.</w:t>
      </w:r>
    </w:p>
    <w:p w14:paraId="22394D17" w14:textId="77777777" w:rsidR="00261A48" w:rsidRPr="00AE1CB9" w:rsidRDefault="00202DBF" w:rsidP="00261A48">
      <w:pPr>
        <w:pStyle w:val="NoSpacing"/>
        <w:numPr>
          <w:ilvl w:val="0"/>
          <w:numId w:val="8"/>
        </w:numPr>
        <w:rPr>
          <w:rFonts w:ascii="Times New Roman" w:hAnsi="Times New Roman" w:cs="Times New Roman"/>
          <w:sz w:val="28"/>
          <w:szCs w:val="28"/>
        </w:rPr>
      </w:pPr>
      <w:r w:rsidRPr="00202DBF">
        <w:rPr>
          <w:rFonts w:ascii="Times New Roman" w:hAnsi="Times New Roman" w:cs="Times New Roman"/>
          <w:sz w:val="28"/>
          <w:szCs w:val="28"/>
        </w:rPr>
        <w:t>Budgets must align wit</w:t>
      </w:r>
      <w:r w:rsidRPr="00AE1CB9">
        <w:rPr>
          <w:rFonts w:ascii="Times New Roman" w:hAnsi="Times New Roman" w:cs="Times New Roman"/>
          <w:sz w:val="28"/>
          <w:szCs w:val="28"/>
        </w:rPr>
        <w:t>h International Public Sector Accounting Standards (IPSAS).</w:t>
      </w:r>
    </w:p>
    <w:p w14:paraId="0BF0730B" w14:textId="11B71B2E" w:rsidR="001D0848" w:rsidRPr="00B32518" w:rsidRDefault="009B050E" w:rsidP="001D0848">
      <w:pPr>
        <w:pStyle w:val="NoSpacing"/>
        <w:numPr>
          <w:ilvl w:val="0"/>
          <w:numId w:val="8"/>
        </w:numPr>
        <w:rPr>
          <w:rFonts w:ascii="Times New Roman" w:hAnsi="Times New Roman" w:cs="Times New Roman"/>
          <w:sz w:val="28"/>
          <w:szCs w:val="28"/>
        </w:rPr>
      </w:pPr>
      <w:r>
        <w:rPr>
          <w:rFonts w:ascii="Times New Roman" w:hAnsi="Times New Roman" w:cs="Times New Roman"/>
          <w:sz w:val="28"/>
          <w:szCs w:val="28"/>
        </w:rPr>
        <w:t>Budget classifications shall include administrative, economic, functional, and program</w:t>
      </w:r>
      <w:r w:rsidR="00202DBF" w:rsidRPr="00AE1CB9">
        <w:rPr>
          <w:rFonts w:ascii="Times New Roman" w:hAnsi="Times New Roman" w:cs="Times New Roman"/>
          <w:sz w:val="28"/>
          <w:szCs w:val="28"/>
        </w:rPr>
        <w:t xml:space="preserve"> classifications for better tracking and comparison.</w:t>
      </w:r>
    </w:p>
    <w:p w14:paraId="14E1DD7A" w14:textId="77777777" w:rsidR="00632447" w:rsidRPr="00B32518" w:rsidRDefault="0045065D" w:rsidP="00632447">
      <w:pPr>
        <w:pStyle w:val="Heading3"/>
        <w:rPr>
          <w:rFonts w:ascii="Times New Roman" w:eastAsia="Times New Roman" w:hAnsi="Times New Roman" w:cs="Times New Roman"/>
          <w:b/>
          <w:bCs/>
          <w:color w:val="auto"/>
          <w:sz w:val="28"/>
          <w:szCs w:val="28"/>
        </w:rPr>
      </w:pPr>
      <w:r w:rsidRPr="00B32518">
        <w:rPr>
          <w:rFonts w:ascii="Times New Roman" w:hAnsi="Times New Roman" w:cs="Times New Roman"/>
          <w:sz w:val="28"/>
          <w:szCs w:val="28"/>
        </w:rPr>
        <w:t xml:space="preserve">   </w:t>
      </w:r>
      <w:r w:rsidR="006077DC" w:rsidRPr="00B32518">
        <w:rPr>
          <w:rFonts w:ascii="Times New Roman" w:hAnsi="Times New Roman" w:cs="Times New Roman"/>
          <w:b/>
          <w:bCs/>
          <w:sz w:val="28"/>
          <w:szCs w:val="28"/>
        </w:rPr>
        <w:t>3</w:t>
      </w:r>
      <w:r w:rsidR="006077DC" w:rsidRPr="00B32518">
        <w:rPr>
          <w:rFonts w:ascii="Times New Roman" w:eastAsia="Times New Roman" w:hAnsi="Times New Roman" w:cs="Times New Roman"/>
          <w:b/>
          <w:bCs/>
          <w:color w:val="auto"/>
          <w:sz w:val="28"/>
          <w:szCs w:val="28"/>
        </w:rPr>
        <w:t xml:space="preserve"> Budget Approval and Presentation</w:t>
      </w:r>
    </w:p>
    <w:p w14:paraId="73F86744" w14:textId="77777777" w:rsidR="00782E0B" w:rsidRPr="00B32518" w:rsidRDefault="006077DC" w:rsidP="00782E0B">
      <w:pPr>
        <w:pStyle w:val="Heading3"/>
        <w:numPr>
          <w:ilvl w:val="0"/>
          <w:numId w:val="19"/>
        </w:numPr>
        <w:rPr>
          <w:rFonts w:ascii="Times New Roman" w:eastAsia="Times New Roman" w:hAnsi="Times New Roman" w:cs="Times New Roman"/>
          <w:color w:val="000000" w:themeColor="text1"/>
          <w:sz w:val="28"/>
          <w:szCs w:val="28"/>
        </w:rPr>
      </w:pPr>
      <w:r w:rsidRPr="00B32518">
        <w:rPr>
          <w:rFonts w:ascii="Times New Roman" w:eastAsia="Times New Roman" w:hAnsi="Times New Roman" w:cs="Times New Roman"/>
          <w:color w:val="000000" w:themeColor="text1"/>
          <w:sz w:val="28"/>
          <w:szCs w:val="28"/>
        </w:rPr>
        <w:t xml:space="preserve">Budgets must be presented to the </w:t>
      </w:r>
      <w:r w:rsidR="00AE4D16" w:rsidRPr="00B32518">
        <w:rPr>
          <w:rStyle w:val="Strong"/>
          <w:rFonts w:ascii="Times New Roman" w:hAnsi="Times New Roman" w:cs="Times New Roman"/>
          <w:b w:val="0"/>
          <w:bCs w:val="0"/>
          <w:color w:val="000000" w:themeColor="text1"/>
          <w:sz w:val="28"/>
          <w:szCs w:val="28"/>
        </w:rPr>
        <w:t>Local Government Legislative Council</w:t>
      </w:r>
      <w:r w:rsidR="00AE4D16" w:rsidRPr="00B32518">
        <w:rPr>
          <w:rFonts w:ascii="Times New Roman" w:hAnsi="Times New Roman" w:cs="Times New Roman"/>
          <w:color w:val="000000" w:themeColor="text1"/>
          <w:sz w:val="28"/>
          <w:szCs w:val="28"/>
        </w:rPr>
        <w:t xml:space="preserve"> before</w:t>
      </w:r>
      <w:r w:rsidRPr="00B32518">
        <w:rPr>
          <w:rFonts w:ascii="Times New Roman" w:eastAsia="Times New Roman" w:hAnsi="Times New Roman" w:cs="Times New Roman"/>
          <w:color w:val="000000" w:themeColor="text1"/>
          <w:sz w:val="28"/>
          <w:szCs w:val="28"/>
        </w:rPr>
        <w:t xml:space="preserve"> the start of the fiscal year.</w:t>
      </w:r>
    </w:p>
    <w:p w14:paraId="56002656" w14:textId="77777777" w:rsidR="00782E0B" w:rsidRPr="00B32518" w:rsidRDefault="006077DC" w:rsidP="00782E0B">
      <w:pPr>
        <w:pStyle w:val="Heading3"/>
        <w:numPr>
          <w:ilvl w:val="0"/>
          <w:numId w:val="19"/>
        </w:numPr>
        <w:rPr>
          <w:rFonts w:ascii="Times New Roman" w:eastAsia="Times New Roman" w:hAnsi="Times New Roman" w:cs="Times New Roman"/>
          <w:color w:val="000000" w:themeColor="text1"/>
          <w:sz w:val="28"/>
          <w:szCs w:val="28"/>
        </w:rPr>
      </w:pPr>
      <w:r w:rsidRPr="00B32518">
        <w:rPr>
          <w:rFonts w:ascii="Times New Roman" w:eastAsia="Times New Roman" w:hAnsi="Times New Roman" w:cs="Times New Roman"/>
          <w:color w:val="000000" w:themeColor="text1"/>
          <w:sz w:val="28"/>
          <w:szCs w:val="28"/>
        </w:rPr>
        <w:t>Budgets should be approved and signed into law before December 31st of the preceding year.</w:t>
      </w:r>
    </w:p>
    <w:p w14:paraId="2B18013E" w14:textId="1A5F4193" w:rsidR="0045065D" w:rsidRPr="00B32518" w:rsidRDefault="006077DC" w:rsidP="001D0848">
      <w:pPr>
        <w:pStyle w:val="Heading3"/>
        <w:numPr>
          <w:ilvl w:val="0"/>
          <w:numId w:val="19"/>
        </w:numPr>
        <w:rPr>
          <w:rFonts w:ascii="Times New Roman" w:eastAsia="Times New Roman" w:hAnsi="Times New Roman" w:cs="Times New Roman"/>
          <w:color w:val="000000" w:themeColor="text1"/>
          <w:sz w:val="28"/>
          <w:szCs w:val="28"/>
        </w:rPr>
      </w:pPr>
      <w:r w:rsidRPr="00B32518">
        <w:rPr>
          <w:rFonts w:ascii="Times New Roman" w:eastAsia="Times New Roman" w:hAnsi="Times New Roman" w:cs="Times New Roman"/>
          <w:color w:val="000000" w:themeColor="text1"/>
          <w:sz w:val="28"/>
          <w:szCs w:val="28"/>
        </w:rPr>
        <w:t>Performance-based budgeting is encouraged to link spending to results.</w:t>
      </w:r>
    </w:p>
    <w:p w14:paraId="38A58D3F" w14:textId="77777777" w:rsidR="00C43DB8" w:rsidRPr="00C43DB8" w:rsidRDefault="00C43DB8" w:rsidP="00C43DB8"/>
    <w:p w14:paraId="64C415B2" w14:textId="76AF7686" w:rsidR="00DE5CF3" w:rsidRPr="00B32518" w:rsidRDefault="001D0848" w:rsidP="004300C1">
      <w:pPr>
        <w:pStyle w:val="Heading3"/>
        <w:rPr>
          <w:rFonts w:ascii="Times New Roman" w:eastAsia="Times New Roman" w:hAnsi="Times New Roman" w:cs="Times New Roman"/>
          <w:b/>
          <w:bCs/>
          <w:color w:val="000000" w:themeColor="text1"/>
          <w:sz w:val="28"/>
          <w:szCs w:val="28"/>
        </w:rPr>
      </w:pPr>
      <w:r w:rsidRPr="00B32518">
        <w:rPr>
          <w:rFonts w:ascii="Times New Roman" w:hAnsi="Times New Roman" w:cs="Times New Roman"/>
          <w:b/>
          <w:bCs/>
          <w:sz w:val="28"/>
          <w:szCs w:val="28"/>
        </w:rPr>
        <w:lastRenderedPageBreak/>
        <w:t xml:space="preserve">   </w:t>
      </w:r>
      <w:r w:rsidR="000D279A" w:rsidRPr="00B32518">
        <w:rPr>
          <w:rFonts w:ascii="Times New Roman" w:hAnsi="Times New Roman" w:cs="Times New Roman"/>
          <w:b/>
          <w:bCs/>
          <w:sz w:val="28"/>
          <w:szCs w:val="28"/>
        </w:rPr>
        <w:t>4</w:t>
      </w:r>
      <w:r w:rsidRPr="00B32518">
        <w:rPr>
          <w:rFonts w:ascii="Times New Roman" w:hAnsi="Times New Roman" w:cs="Times New Roman"/>
          <w:b/>
          <w:bCs/>
          <w:sz w:val="28"/>
          <w:szCs w:val="28"/>
        </w:rPr>
        <w:t xml:space="preserve">. </w:t>
      </w:r>
      <w:r w:rsidR="001076F6" w:rsidRPr="00B32518">
        <w:rPr>
          <w:rFonts w:ascii="Times New Roman" w:hAnsi="Times New Roman" w:cs="Times New Roman"/>
          <w:b/>
          <w:bCs/>
          <w:color w:val="000000" w:themeColor="text1"/>
          <w:sz w:val="28"/>
          <w:szCs w:val="28"/>
        </w:rPr>
        <w:t xml:space="preserve">  </w:t>
      </w:r>
      <w:r w:rsidR="00567501" w:rsidRPr="00B32518">
        <w:rPr>
          <w:rFonts w:ascii="Times New Roman" w:eastAsia="Times New Roman" w:hAnsi="Times New Roman" w:cs="Times New Roman"/>
          <w:b/>
          <w:bCs/>
          <w:color w:val="auto"/>
          <w:sz w:val="28"/>
          <w:szCs w:val="28"/>
        </w:rPr>
        <w:t xml:space="preserve">Budget Transparency and </w:t>
      </w:r>
      <w:r w:rsidR="00DE5CF3" w:rsidRPr="00B32518">
        <w:rPr>
          <w:rFonts w:ascii="Times New Roman" w:eastAsia="Times New Roman" w:hAnsi="Times New Roman" w:cs="Times New Roman"/>
          <w:b/>
          <w:bCs/>
          <w:color w:val="auto"/>
          <w:sz w:val="28"/>
          <w:szCs w:val="28"/>
        </w:rPr>
        <w:t>Publication.</w:t>
      </w:r>
      <w:r w:rsidR="00DE5CF3" w:rsidRPr="00B32518">
        <w:rPr>
          <w:rFonts w:ascii="Times New Roman" w:eastAsia="Times New Roman" w:hAnsi="Times New Roman" w:cs="Times New Roman"/>
          <w:b/>
          <w:bCs/>
          <w:color w:val="000000" w:themeColor="text1"/>
          <w:sz w:val="28"/>
          <w:szCs w:val="28"/>
        </w:rPr>
        <w:t xml:space="preserve"> All Local</w:t>
      </w:r>
      <w:r w:rsidR="004300C1" w:rsidRPr="00B32518">
        <w:rPr>
          <w:rFonts w:ascii="Times New Roman" w:eastAsia="Times New Roman" w:hAnsi="Times New Roman" w:cs="Times New Roman"/>
          <w:b/>
          <w:bCs/>
          <w:color w:val="000000" w:themeColor="text1"/>
          <w:sz w:val="28"/>
          <w:szCs w:val="28"/>
        </w:rPr>
        <w:t xml:space="preserve"> </w:t>
      </w:r>
      <w:r w:rsidR="002638CC" w:rsidRPr="00B32518">
        <w:rPr>
          <w:rFonts w:ascii="Times New Roman" w:eastAsia="Times New Roman" w:hAnsi="Times New Roman" w:cs="Times New Roman"/>
          <w:b/>
          <w:bCs/>
          <w:color w:val="000000" w:themeColor="text1"/>
          <w:sz w:val="28"/>
          <w:szCs w:val="28"/>
        </w:rPr>
        <w:t xml:space="preserve">Governments </w:t>
      </w:r>
      <w:r w:rsidR="00567501" w:rsidRPr="00567501">
        <w:rPr>
          <w:rFonts w:ascii="Times New Roman" w:eastAsia="Times New Roman" w:hAnsi="Times New Roman" w:cs="Times New Roman"/>
          <w:b/>
          <w:bCs/>
          <w:color w:val="000000" w:themeColor="text1"/>
          <w:sz w:val="28"/>
          <w:szCs w:val="28"/>
        </w:rPr>
        <w:t xml:space="preserve">must </w:t>
      </w:r>
    </w:p>
    <w:p w14:paraId="0A24C901" w14:textId="249FCD33" w:rsidR="004300C1" w:rsidRPr="00B32518" w:rsidRDefault="00DE5CF3" w:rsidP="004300C1">
      <w:pPr>
        <w:pStyle w:val="Heading3"/>
        <w:rPr>
          <w:rFonts w:ascii="Times New Roman" w:eastAsia="Times New Roman" w:hAnsi="Times New Roman" w:cs="Times New Roman"/>
          <w:b/>
          <w:bCs/>
          <w:color w:val="auto"/>
          <w:sz w:val="28"/>
          <w:szCs w:val="28"/>
        </w:rPr>
      </w:pPr>
      <w:r w:rsidRPr="00B32518">
        <w:rPr>
          <w:rFonts w:ascii="Times New Roman" w:eastAsia="Times New Roman" w:hAnsi="Times New Roman" w:cs="Times New Roman"/>
          <w:b/>
          <w:bCs/>
          <w:color w:val="000000" w:themeColor="text1"/>
          <w:sz w:val="28"/>
          <w:szCs w:val="28"/>
        </w:rPr>
        <w:t xml:space="preserve">        </w:t>
      </w:r>
      <w:proofErr w:type="gramStart"/>
      <w:r w:rsidR="00567501" w:rsidRPr="00567501">
        <w:rPr>
          <w:rFonts w:ascii="Times New Roman" w:eastAsia="Times New Roman" w:hAnsi="Times New Roman" w:cs="Times New Roman"/>
          <w:b/>
          <w:bCs/>
          <w:color w:val="000000" w:themeColor="text1"/>
          <w:sz w:val="28"/>
          <w:szCs w:val="28"/>
        </w:rPr>
        <w:t>publish</w:t>
      </w:r>
      <w:proofErr w:type="gramEnd"/>
      <w:r w:rsidR="00567501" w:rsidRPr="00567501">
        <w:rPr>
          <w:rFonts w:ascii="Times New Roman" w:eastAsia="Times New Roman" w:hAnsi="Times New Roman" w:cs="Times New Roman"/>
          <w:b/>
          <w:bCs/>
          <w:color w:val="000000" w:themeColor="text1"/>
          <w:sz w:val="28"/>
          <w:szCs w:val="28"/>
        </w:rPr>
        <w:t>:</w:t>
      </w:r>
    </w:p>
    <w:p w14:paraId="3E886268" w14:textId="77777777" w:rsidR="00610C84" w:rsidRPr="00610C84" w:rsidRDefault="00567501" w:rsidP="00610C84">
      <w:pPr>
        <w:pStyle w:val="Heading3"/>
        <w:numPr>
          <w:ilvl w:val="0"/>
          <w:numId w:val="13"/>
        </w:numPr>
        <w:rPr>
          <w:rFonts w:ascii="Times New Roman" w:eastAsia="Times New Roman" w:hAnsi="Times New Roman" w:cs="Times New Roman"/>
          <w:color w:val="000000" w:themeColor="text1"/>
          <w:sz w:val="28"/>
          <w:szCs w:val="28"/>
        </w:rPr>
      </w:pPr>
      <w:r w:rsidRPr="00567501">
        <w:rPr>
          <w:rFonts w:ascii="Times New Roman" w:eastAsia="Times New Roman" w:hAnsi="Times New Roman" w:cs="Times New Roman"/>
          <w:color w:val="000000" w:themeColor="text1"/>
          <w:sz w:val="28"/>
          <w:szCs w:val="28"/>
        </w:rPr>
        <w:t>Approved Annual Budgets and Budget Implementation Reports (BIRs) quarterly.</w:t>
      </w:r>
    </w:p>
    <w:p w14:paraId="3515CE3C" w14:textId="77777777" w:rsidR="00610C84" w:rsidRPr="00610C84" w:rsidRDefault="00567501" w:rsidP="00610C84">
      <w:pPr>
        <w:pStyle w:val="Heading3"/>
        <w:numPr>
          <w:ilvl w:val="0"/>
          <w:numId w:val="13"/>
        </w:numPr>
        <w:rPr>
          <w:rFonts w:ascii="Times New Roman" w:eastAsia="Times New Roman" w:hAnsi="Times New Roman" w:cs="Times New Roman"/>
          <w:color w:val="000000" w:themeColor="text1"/>
          <w:sz w:val="28"/>
          <w:szCs w:val="28"/>
        </w:rPr>
      </w:pPr>
      <w:r w:rsidRPr="00610C84">
        <w:rPr>
          <w:rFonts w:ascii="Times New Roman" w:eastAsia="Times New Roman" w:hAnsi="Times New Roman" w:cs="Times New Roman"/>
          <w:color w:val="000000" w:themeColor="text1"/>
          <w:sz w:val="28"/>
          <w:szCs w:val="28"/>
        </w:rPr>
        <w:t>The Citizens’ Budget, a simplified version for public understanding.</w:t>
      </w:r>
    </w:p>
    <w:p w14:paraId="541A97DE" w14:textId="77777777" w:rsidR="004672BF" w:rsidRDefault="00567501" w:rsidP="004672BF">
      <w:pPr>
        <w:pStyle w:val="Heading3"/>
        <w:numPr>
          <w:ilvl w:val="0"/>
          <w:numId w:val="13"/>
        </w:numPr>
        <w:rPr>
          <w:rFonts w:ascii="Times New Roman" w:eastAsia="Times New Roman" w:hAnsi="Times New Roman" w:cs="Times New Roman"/>
          <w:color w:val="000000" w:themeColor="text1"/>
          <w:sz w:val="28"/>
          <w:szCs w:val="28"/>
        </w:rPr>
      </w:pPr>
      <w:r w:rsidRPr="00610C84">
        <w:rPr>
          <w:rFonts w:ascii="Times New Roman" w:eastAsia="Times New Roman" w:hAnsi="Times New Roman" w:cs="Times New Roman"/>
          <w:color w:val="000000" w:themeColor="text1"/>
          <w:sz w:val="28"/>
          <w:szCs w:val="28"/>
        </w:rPr>
        <w:t>The Audited Financial Statements within six months after the end of the fiscal year.</w:t>
      </w:r>
    </w:p>
    <w:p w14:paraId="5F4E6199" w14:textId="5414D132" w:rsidR="00C43DB8" w:rsidRPr="00C43DB8" w:rsidRDefault="00567501" w:rsidP="00C43DB8">
      <w:pPr>
        <w:pStyle w:val="Heading3"/>
        <w:numPr>
          <w:ilvl w:val="0"/>
          <w:numId w:val="13"/>
        </w:numPr>
        <w:rPr>
          <w:rFonts w:ascii="Times New Roman" w:eastAsia="Times New Roman" w:hAnsi="Times New Roman" w:cs="Times New Roman"/>
          <w:color w:val="000000" w:themeColor="text1"/>
          <w:sz w:val="28"/>
          <w:szCs w:val="28"/>
        </w:rPr>
      </w:pPr>
      <w:r w:rsidRPr="004672BF">
        <w:rPr>
          <w:rFonts w:ascii="Times New Roman" w:eastAsia="Times New Roman" w:hAnsi="Times New Roman" w:cs="Times New Roman"/>
          <w:color w:val="000000" w:themeColor="text1"/>
          <w:sz w:val="28"/>
          <w:szCs w:val="28"/>
        </w:rPr>
        <w:t xml:space="preserve">These documents should be published on the </w:t>
      </w:r>
      <w:r w:rsidR="001360A8" w:rsidRPr="004672BF">
        <w:rPr>
          <w:rFonts w:ascii="Times New Roman" w:eastAsia="Times New Roman" w:hAnsi="Times New Roman" w:cs="Times New Roman"/>
          <w:color w:val="000000" w:themeColor="text1"/>
          <w:sz w:val="28"/>
          <w:szCs w:val="28"/>
        </w:rPr>
        <w:t xml:space="preserve">local </w:t>
      </w:r>
      <w:r w:rsidR="004672BF">
        <w:rPr>
          <w:rFonts w:ascii="Times New Roman" w:eastAsia="Times New Roman" w:hAnsi="Times New Roman" w:cs="Times New Roman"/>
          <w:color w:val="000000" w:themeColor="text1"/>
          <w:sz w:val="28"/>
          <w:szCs w:val="28"/>
        </w:rPr>
        <w:t>government's</w:t>
      </w:r>
      <w:r w:rsidRPr="004672BF">
        <w:rPr>
          <w:rFonts w:ascii="Times New Roman" w:eastAsia="Times New Roman" w:hAnsi="Times New Roman" w:cs="Times New Roman"/>
          <w:color w:val="000000" w:themeColor="text1"/>
          <w:sz w:val="28"/>
          <w:szCs w:val="28"/>
        </w:rPr>
        <w:t xml:space="preserve"> official website to enhance public access</w:t>
      </w:r>
      <w:r w:rsidR="00C43DB8">
        <w:rPr>
          <w:rFonts w:ascii="Times New Roman" w:eastAsia="Times New Roman" w:hAnsi="Times New Roman" w:cs="Times New Roman"/>
          <w:color w:val="000000" w:themeColor="text1"/>
          <w:sz w:val="28"/>
          <w:szCs w:val="28"/>
        </w:rPr>
        <w:t>.</w:t>
      </w:r>
    </w:p>
    <w:p w14:paraId="7B81704B" w14:textId="13D4AD2F" w:rsidR="00447565" w:rsidRPr="00B32518" w:rsidRDefault="001076F6" w:rsidP="00447565">
      <w:pPr>
        <w:pStyle w:val="Heading3"/>
        <w:rPr>
          <w:rFonts w:ascii="Times New Roman" w:eastAsia="Times New Roman" w:hAnsi="Times New Roman" w:cs="Times New Roman"/>
          <w:b/>
          <w:bCs/>
          <w:color w:val="auto"/>
          <w:sz w:val="28"/>
          <w:szCs w:val="28"/>
        </w:rPr>
      </w:pPr>
      <w:r w:rsidRPr="00C43DB8">
        <w:rPr>
          <w:rFonts w:ascii="Times New Roman" w:hAnsi="Times New Roman" w:cs="Times New Roman"/>
          <w:color w:val="000000" w:themeColor="text1"/>
          <w:sz w:val="28"/>
          <w:szCs w:val="28"/>
        </w:rPr>
        <w:t xml:space="preserve">   </w:t>
      </w:r>
      <w:r w:rsidRPr="00B32518">
        <w:rPr>
          <w:rFonts w:ascii="Times New Roman" w:hAnsi="Times New Roman" w:cs="Times New Roman"/>
          <w:b/>
          <w:bCs/>
          <w:color w:val="000000" w:themeColor="text1"/>
          <w:sz w:val="28"/>
          <w:szCs w:val="28"/>
        </w:rPr>
        <w:t xml:space="preserve">  </w:t>
      </w:r>
      <w:r w:rsidR="000D279A" w:rsidRPr="00B32518">
        <w:rPr>
          <w:rFonts w:ascii="Times New Roman" w:hAnsi="Times New Roman" w:cs="Times New Roman"/>
          <w:b/>
          <w:bCs/>
          <w:color w:val="000000" w:themeColor="text1"/>
          <w:sz w:val="28"/>
          <w:szCs w:val="28"/>
        </w:rPr>
        <w:t>5</w:t>
      </w:r>
      <w:r w:rsidR="00447565" w:rsidRPr="00B32518">
        <w:rPr>
          <w:rFonts w:ascii="Times New Roman" w:hAnsi="Times New Roman" w:cs="Times New Roman"/>
          <w:b/>
          <w:bCs/>
          <w:color w:val="000000" w:themeColor="text1"/>
          <w:sz w:val="28"/>
          <w:szCs w:val="28"/>
        </w:rPr>
        <w:t>.</w:t>
      </w:r>
      <w:r w:rsidRPr="00B32518">
        <w:rPr>
          <w:rFonts w:ascii="Times New Roman" w:hAnsi="Times New Roman" w:cs="Times New Roman"/>
          <w:b/>
          <w:bCs/>
          <w:color w:val="000000" w:themeColor="text1"/>
          <w:sz w:val="28"/>
          <w:szCs w:val="28"/>
        </w:rPr>
        <w:t xml:space="preserve"> </w:t>
      </w:r>
      <w:r w:rsidR="00447565" w:rsidRPr="00B32518">
        <w:rPr>
          <w:rFonts w:ascii="Times New Roman" w:eastAsia="Times New Roman" w:hAnsi="Times New Roman" w:cs="Times New Roman"/>
          <w:b/>
          <w:bCs/>
          <w:color w:val="auto"/>
          <w:sz w:val="28"/>
          <w:szCs w:val="28"/>
        </w:rPr>
        <w:t>Budget Execution and Financial Management</w:t>
      </w:r>
    </w:p>
    <w:p w14:paraId="1D70669A" w14:textId="77777777" w:rsidR="00D25AE8" w:rsidRPr="00D25AE8" w:rsidRDefault="00447565" w:rsidP="00D25AE8">
      <w:pPr>
        <w:pStyle w:val="Heading3"/>
        <w:numPr>
          <w:ilvl w:val="0"/>
          <w:numId w:val="16"/>
        </w:numPr>
        <w:rPr>
          <w:rFonts w:ascii="Times New Roman" w:eastAsia="Times New Roman" w:hAnsi="Times New Roman" w:cs="Times New Roman"/>
          <w:color w:val="000000" w:themeColor="text1"/>
          <w:sz w:val="27"/>
          <w:szCs w:val="27"/>
        </w:rPr>
      </w:pPr>
      <w:r w:rsidRPr="00D25AE8">
        <w:rPr>
          <w:rFonts w:ascii="Times New Roman" w:eastAsia="Times New Roman" w:hAnsi="Times New Roman" w:cs="Times New Roman"/>
          <w:color w:val="000000" w:themeColor="text1"/>
          <w:sz w:val="28"/>
          <w:szCs w:val="28"/>
        </w:rPr>
        <w:t>Cash management systems should be in place to ensure efficient expenditure control.</w:t>
      </w:r>
    </w:p>
    <w:p w14:paraId="69DF23E4" w14:textId="4D83D28C" w:rsidR="00D25AE8" w:rsidRPr="00D25AE8" w:rsidRDefault="00D25AE8" w:rsidP="00D25AE8">
      <w:pPr>
        <w:pStyle w:val="Heading3"/>
        <w:numPr>
          <w:ilvl w:val="0"/>
          <w:numId w:val="16"/>
        </w:numPr>
        <w:rPr>
          <w:rFonts w:ascii="Times New Roman" w:eastAsia="Times New Roman" w:hAnsi="Times New Roman" w:cs="Times New Roman"/>
          <w:color w:val="000000" w:themeColor="text1"/>
          <w:sz w:val="27"/>
          <w:szCs w:val="27"/>
        </w:rPr>
      </w:pPr>
      <w:r w:rsidRPr="00D25AE8">
        <w:rPr>
          <w:rFonts w:ascii="Times New Roman" w:eastAsia="Times New Roman" w:hAnsi="Times New Roman" w:cs="Times New Roman"/>
          <w:color w:val="000000" w:themeColor="text1"/>
          <w:sz w:val="28"/>
          <w:szCs w:val="28"/>
        </w:rPr>
        <w:t>Local Governments</w:t>
      </w:r>
      <w:r w:rsidR="00447565" w:rsidRPr="00D25AE8">
        <w:rPr>
          <w:rFonts w:ascii="Times New Roman" w:eastAsia="Times New Roman" w:hAnsi="Times New Roman" w:cs="Times New Roman"/>
          <w:color w:val="000000" w:themeColor="text1"/>
          <w:sz w:val="28"/>
          <w:szCs w:val="28"/>
        </w:rPr>
        <w:t xml:space="preserve"> must operate a Treasury Single Account (TSA) to consolidate all revenues and expenditures.</w:t>
      </w:r>
    </w:p>
    <w:p w14:paraId="280D314D" w14:textId="0B62D702" w:rsidR="00447565" w:rsidRPr="00D25AE8" w:rsidRDefault="00447565" w:rsidP="00D25AE8">
      <w:pPr>
        <w:pStyle w:val="Heading3"/>
        <w:numPr>
          <w:ilvl w:val="0"/>
          <w:numId w:val="16"/>
        </w:numPr>
        <w:rPr>
          <w:rFonts w:ascii="Times New Roman" w:eastAsia="Times New Roman" w:hAnsi="Times New Roman" w:cs="Times New Roman"/>
          <w:b/>
          <w:bCs/>
          <w:color w:val="000000" w:themeColor="text1"/>
          <w:sz w:val="27"/>
          <w:szCs w:val="27"/>
        </w:rPr>
      </w:pPr>
      <w:r w:rsidRPr="00D25AE8">
        <w:rPr>
          <w:rFonts w:ascii="Times New Roman" w:eastAsia="Times New Roman" w:hAnsi="Times New Roman" w:cs="Times New Roman"/>
          <w:color w:val="000000" w:themeColor="text1"/>
          <w:sz w:val="28"/>
          <w:szCs w:val="28"/>
        </w:rPr>
        <w:t>Commitments and procurement processes must align with Public Procurement Laws</w:t>
      </w:r>
      <w:r w:rsidRPr="00D25AE8">
        <w:rPr>
          <w:rFonts w:ascii="Times New Roman" w:eastAsia="Times New Roman" w:hAnsi="Times New Roman" w:cs="Times New Roman"/>
          <w:sz w:val="28"/>
          <w:szCs w:val="28"/>
        </w:rPr>
        <w:t>.</w:t>
      </w:r>
    </w:p>
    <w:p w14:paraId="6AF04DEB" w14:textId="11C3E422" w:rsidR="001076F6" w:rsidRPr="00B32518" w:rsidRDefault="001076F6" w:rsidP="0011499B">
      <w:pPr>
        <w:pStyle w:val="NoSpacing"/>
        <w:rPr>
          <w:rFonts w:ascii="Times New Roman" w:hAnsi="Times New Roman" w:cs="Times New Roman"/>
          <w:b/>
          <w:bCs/>
          <w:sz w:val="28"/>
          <w:szCs w:val="28"/>
        </w:rPr>
      </w:pPr>
      <w:r w:rsidRPr="00B32518">
        <w:rPr>
          <w:rFonts w:ascii="Times New Roman" w:hAnsi="Times New Roman" w:cs="Times New Roman"/>
          <w:b/>
          <w:bCs/>
          <w:color w:val="000000" w:themeColor="text1"/>
          <w:sz w:val="28"/>
          <w:szCs w:val="28"/>
        </w:rPr>
        <w:t xml:space="preserve">     </w:t>
      </w:r>
    </w:p>
    <w:p w14:paraId="4D9B8F2D" w14:textId="3B9FF76E" w:rsidR="00377554" w:rsidRPr="00B32518" w:rsidRDefault="001221A6" w:rsidP="002740FC">
      <w:pPr>
        <w:pStyle w:val="NoSpacing"/>
        <w:rPr>
          <w:rFonts w:ascii="Times New Roman" w:hAnsi="Times New Roman" w:cs="Times New Roman"/>
          <w:b/>
          <w:bCs/>
          <w:color w:val="000000" w:themeColor="text1"/>
          <w:sz w:val="28"/>
          <w:szCs w:val="28"/>
        </w:rPr>
      </w:pPr>
      <w:r w:rsidRPr="00B32518">
        <w:rPr>
          <w:rFonts w:ascii="Times New Roman" w:hAnsi="Times New Roman" w:cs="Times New Roman"/>
          <w:b/>
          <w:bCs/>
          <w:sz w:val="28"/>
          <w:szCs w:val="28"/>
        </w:rPr>
        <w:t xml:space="preserve">  </w:t>
      </w:r>
      <w:r w:rsidR="0060568F" w:rsidRPr="00B32518">
        <w:rPr>
          <w:rFonts w:ascii="Times New Roman" w:hAnsi="Times New Roman" w:cs="Times New Roman"/>
          <w:b/>
          <w:bCs/>
          <w:sz w:val="28"/>
          <w:szCs w:val="28"/>
        </w:rPr>
        <w:t xml:space="preserve"> </w:t>
      </w:r>
      <w:r w:rsidR="002740FC" w:rsidRPr="00B32518">
        <w:rPr>
          <w:rFonts w:ascii="Times New Roman" w:hAnsi="Times New Roman" w:cs="Times New Roman"/>
          <w:b/>
          <w:bCs/>
          <w:color w:val="000000" w:themeColor="text1"/>
          <w:sz w:val="28"/>
          <w:szCs w:val="28"/>
        </w:rPr>
        <w:t>6</w:t>
      </w:r>
      <w:r w:rsidR="000963CB" w:rsidRPr="00B32518">
        <w:rPr>
          <w:rFonts w:ascii="Times New Roman" w:hAnsi="Times New Roman" w:cs="Times New Roman"/>
          <w:b/>
          <w:bCs/>
          <w:color w:val="000000" w:themeColor="text1"/>
          <w:sz w:val="28"/>
          <w:szCs w:val="28"/>
        </w:rPr>
        <w:t xml:space="preserve">. </w:t>
      </w:r>
      <w:r w:rsidRPr="00B32518">
        <w:rPr>
          <w:rFonts w:ascii="Times New Roman" w:hAnsi="Times New Roman" w:cs="Times New Roman"/>
          <w:b/>
          <w:bCs/>
          <w:color w:val="000000" w:themeColor="text1"/>
          <w:sz w:val="28"/>
          <w:szCs w:val="28"/>
        </w:rPr>
        <w:t>Monitoring and Compliance</w:t>
      </w:r>
    </w:p>
    <w:p w14:paraId="63942D3B" w14:textId="1DB27E0E" w:rsidR="000963CB" w:rsidRPr="00F55428" w:rsidRDefault="000963CB" w:rsidP="00F55428">
      <w:pPr>
        <w:pStyle w:val="NoSpacing"/>
        <w:numPr>
          <w:ilvl w:val="0"/>
          <w:numId w:val="21"/>
        </w:numPr>
        <w:rPr>
          <w:rFonts w:ascii="Times New Roman" w:hAnsi="Times New Roman" w:cs="Times New Roman"/>
          <w:sz w:val="28"/>
          <w:szCs w:val="28"/>
        </w:rPr>
      </w:pPr>
      <w:r w:rsidRPr="00F55428">
        <w:rPr>
          <w:rFonts w:ascii="Times New Roman" w:hAnsi="Times New Roman" w:cs="Times New Roman"/>
          <w:sz w:val="28"/>
          <w:szCs w:val="28"/>
        </w:rPr>
        <w:t xml:space="preserve">Local Governments </w:t>
      </w:r>
      <w:r w:rsidR="00F55428" w:rsidRPr="00F55428">
        <w:rPr>
          <w:rFonts w:ascii="Times New Roman" w:hAnsi="Times New Roman" w:cs="Times New Roman"/>
          <w:sz w:val="28"/>
          <w:szCs w:val="28"/>
        </w:rPr>
        <w:t>must</w:t>
      </w:r>
      <w:r w:rsidRPr="00F55428">
        <w:rPr>
          <w:rFonts w:ascii="Times New Roman" w:hAnsi="Times New Roman" w:cs="Times New Roman"/>
          <w:sz w:val="28"/>
          <w:szCs w:val="28"/>
        </w:rPr>
        <w:t xml:space="preserve"> establish a Monitoring and Evaluation (M&amp;E) framework to track budget performance.</w:t>
      </w:r>
    </w:p>
    <w:p w14:paraId="46981E5A" w14:textId="2930A4A4" w:rsidR="000963CB" w:rsidRPr="00F55428" w:rsidRDefault="000963CB" w:rsidP="00F55428">
      <w:pPr>
        <w:pStyle w:val="NoSpacing"/>
        <w:numPr>
          <w:ilvl w:val="0"/>
          <w:numId w:val="21"/>
        </w:numPr>
        <w:rPr>
          <w:rFonts w:ascii="Times New Roman" w:hAnsi="Times New Roman" w:cs="Times New Roman"/>
          <w:sz w:val="28"/>
          <w:szCs w:val="28"/>
        </w:rPr>
      </w:pPr>
      <w:r w:rsidRPr="00F55428">
        <w:rPr>
          <w:rFonts w:ascii="Times New Roman" w:hAnsi="Times New Roman" w:cs="Times New Roman"/>
          <w:sz w:val="28"/>
          <w:szCs w:val="28"/>
        </w:rPr>
        <w:t>Quarterly Budget Performance Reports (BPRs) must be published.</w:t>
      </w:r>
    </w:p>
    <w:p w14:paraId="74DD09A9" w14:textId="367E2C96" w:rsidR="004D1E78" w:rsidRDefault="000963CB" w:rsidP="004D1E78">
      <w:pPr>
        <w:pStyle w:val="NoSpacing"/>
        <w:numPr>
          <w:ilvl w:val="0"/>
          <w:numId w:val="21"/>
        </w:numPr>
        <w:rPr>
          <w:rFonts w:ascii="Times New Roman" w:hAnsi="Times New Roman" w:cs="Times New Roman"/>
          <w:color w:val="000000" w:themeColor="text1"/>
          <w:sz w:val="28"/>
          <w:szCs w:val="28"/>
        </w:rPr>
      </w:pPr>
      <w:r w:rsidRPr="000963CB">
        <w:rPr>
          <w:rFonts w:ascii="Times New Roman" w:hAnsi="Times New Roman" w:cs="Times New Roman"/>
          <w:sz w:val="28"/>
          <w:szCs w:val="28"/>
        </w:rPr>
        <w:t>Regular performance audits should be conducted to assess fiscal efficiency.</w:t>
      </w:r>
    </w:p>
    <w:p w14:paraId="128D7525" w14:textId="6CA39BF2" w:rsidR="00F30A20" w:rsidRPr="00F30A20" w:rsidRDefault="004D1E78" w:rsidP="00F30A20">
      <w:pPr>
        <w:pStyle w:val="Heading2"/>
        <w:rPr>
          <w:rFonts w:ascii="Times New Roman" w:hAnsi="Times New Roman" w:cs="Times New Roman"/>
          <w:sz w:val="28"/>
          <w:szCs w:val="28"/>
        </w:rPr>
      </w:pPr>
      <w:r w:rsidRPr="00F30A20">
        <w:rPr>
          <w:rFonts w:ascii="Times New Roman" w:hAnsi="Times New Roman" w:cs="Times New Roman"/>
          <w:color w:val="000000" w:themeColor="text1"/>
          <w:sz w:val="28"/>
          <w:szCs w:val="28"/>
        </w:rPr>
        <w:t xml:space="preserve">  7.</w:t>
      </w:r>
      <w:r w:rsidR="00F30A20" w:rsidRPr="00F30A20">
        <w:rPr>
          <w:rFonts w:ascii="Times New Roman" w:hAnsi="Times New Roman" w:cs="Times New Roman"/>
          <w:color w:val="000000" w:themeColor="text1"/>
          <w:sz w:val="28"/>
          <w:szCs w:val="28"/>
        </w:rPr>
        <w:t xml:space="preserve"> ROLES AND RESPONSIBILITIES</w:t>
      </w:r>
    </w:p>
    <w:p w14:paraId="2BC8260C" w14:textId="77777777" w:rsidR="008B2794" w:rsidRDefault="008B2794" w:rsidP="00F30A20">
      <w:pPr>
        <w:rPr>
          <w:rFonts w:ascii="Times New Roman" w:hAnsi="Times New Roman" w:cs="Times New Roman"/>
          <w:sz w:val="28"/>
          <w:szCs w:val="28"/>
        </w:rPr>
      </w:pPr>
      <w:r>
        <w:rPr>
          <w:rFonts w:ascii="Times New Roman" w:hAnsi="Times New Roman" w:cs="Times New Roman"/>
          <w:sz w:val="28"/>
          <w:szCs w:val="28"/>
        </w:rPr>
        <w:t xml:space="preserve">  </w:t>
      </w:r>
      <w:r w:rsidR="00F30A20" w:rsidRPr="00F30A20">
        <w:rPr>
          <w:rFonts w:ascii="Times New Roman" w:hAnsi="Times New Roman" w:cs="Times New Roman"/>
          <w:sz w:val="28"/>
          <w:szCs w:val="28"/>
        </w:rPr>
        <w:t>1. Local Governments shall:</w:t>
      </w:r>
    </w:p>
    <w:p w14:paraId="7B264A4A" w14:textId="77777777" w:rsidR="008B2794" w:rsidRPr="008B2794" w:rsidRDefault="00F30A20" w:rsidP="00F30A20">
      <w:pPr>
        <w:pStyle w:val="ListParagraph"/>
        <w:numPr>
          <w:ilvl w:val="0"/>
          <w:numId w:val="22"/>
        </w:numPr>
        <w:rPr>
          <w:rFonts w:ascii="Times New Roman" w:hAnsi="Times New Roman" w:cs="Times New Roman"/>
          <w:sz w:val="28"/>
          <w:szCs w:val="28"/>
        </w:rPr>
      </w:pPr>
      <w:r w:rsidRPr="008B2794">
        <w:rPr>
          <w:rFonts w:ascii="Times New Roman" w:hAnsi="Times New Roman" w:cs="Times New Roman"/>
          <w:sz w:val="28"/>
          <w:szCs w:val="28"/>
        </w:rPr>
        <w:t>Adopt and implement the harmonized budget guidelines and National Chart of Accounts.</w:t>
      </w:r>
    </w:p>
    <w:p w14:paraId="4ED41F6C" w14:textId="77777777" w:rsidR="008B2794" w:rsidRPr="008B2794" w:rsidRDefault="00F30A20" w:rsidP="00F30A20">
      <w:pPr>
        <w:pStyle w:val="ListParagraph"/>
        <w:numPr>
          <w:ilvl w:val="0"/>
          <w:numId w:val="22"/>
        </w:numPr>
        <w:rPr>
          <w:rFonts w:ascii="Times New Roman" w:hAnsi="Times New Roman" w:cs="Times New Roman"/>
          <w:sz w:val="28"/>
          <w:szCs w:val="28"/>
        </w:rPr>
      </w:pPr>
      <w:r w:rsidRPr="008B2794">
        <w:rPr>
          <w:rFonts w:ascii="Times New Roman" w:hAnsi="Times New Roman" w:cs="Times New Roman"/>
          <w:sz w:val="28"/>
          <w:szCs w:val="28"/>
        </w:rPr>
        <w:t>Ensure timely preparation and submission of budgets in line with the agreed framework.</w:t>
      </w:r>
    </w:p>
    <w:p w14:paraId="11D9CA18" w14:textId="7FB36D0E" w:rsidR="004622F8" w:rsidRPr="004622F8" w:rsidRDefault="00F30A20" w:rsidP="00F30A20">
      <w:pPr>
        <w:pStyle w:val="ListParagraph"/>
        <w:numPr>
          <w:ilvl w:val="0"/>
          <w:numId w:val="22"/>
        </w:numPr>
        <w:rPr>
          <w:rFonts w:ascii="Times New Roman" w:hAnsi="Times New Roman" w:cs="Times New Roman"/>
          <w:sz w:val="28"/>
          <w:szCs w:val="28"/>
        </w:rPr>
      </w:pPr>
      <w:r w:rsidRPr="008B2794">
        <w:rPr>
          <w:rFonts w:ascii="Times New Roman" w:hAnsi="Times New Roman" w:cs="Times New Roman"/>
          <w:sz w:val="28"/>
          <w:szCs w:val="28"/>
        </w:rPr>
        <w:t xml:space="preserve"> Maintain financia</w:t>
      </w:r>
      <w:r w:rsidR="004C0315">
        <w:rPr>
          <w:rFonts w:ascii="Times New Roman" w:hAnsi="Times New Roman" w:cs="Times New Roman"/>
          <w:sz w:val="28"/>
          <w:szCs w:val="28"/>
        </w:rPr>
        <w:t>l records in accordance with NCO</w:t>
      </w:r>
      <w:r w:rsidRPr="008B2794">
        <w:rPr>
          <w:rFonts w:ascii="Times New Roman" w:hAnsi="Times New Roman" w:cs="Times New Roman"/>
          <w:sz w:val="28"/>
          <w:szCs w:val="28"/>
        </w:rPr>
        <w:t>A standards.</w:t>
      </w:r>
    </w:p>
    <w:p w14:paraId="64B82916" w14:textId="6698E017" w:rsidR="00F30A20" w:rsidRPr="004622F8" w:rsidRDefault="00F30A20" w:rsidP="00F30A20">
      <w:pPr>
        <w:pStyle w:val="ListParagraph"/>
        <w:numPr>
          <w:ilvl w:val="0"/>
          <w:numId w:val="22"/>
        </w:numPr>
        <w:rPr>
          <w:rFonts w:ascii="Times New Roman" w:hAnsi="Times New Roman" w:cs="Times New Roman"/>
          <w:sz w:val="28"/>
          <w:szCs w:val="28"/>
        </w:rPr>
      </w:pPr>
      <w:r w:rsidRPr="004622F8">
        <w:rPr>
          <w:rFonts w:ascii="Times New Roman" w:hAnsi="Times New Roman" w:cs="Times New Roman"/>
          <w:sz w:val="28"/>
          <w:szCs w:val="28"/>
        </w:rPr>
        <w:t>Cooperate with the State Government in capacity-building initiatives.</w:t>
      </w:r>
    </w:p>
    <w:p w14:paraId="21528D85" w14:textId="0091F25C" w:rsidR="004622F8" w:rsidRDefault="004622F8" w:rsidP="00F30A20">
      <w:pPr>
        <w:rPr>
          <w:rFonts w:ascii="Times New Roman" w:hAnsi="Times New Roman" w:cs="Times New Roman"/>
          <w:sz w:val="28"/>
          <w:szCs w:val="28"/>
        </w:rPr>
      </w:pPr>
      <w:r>
        <w:rPr>
          <w:rFonts w:ascii="Times New Roman" w:hAnsi="Times New Roman" w:cs="Times New Roman"/>
          <w:sz w:val="28"/>
          <w:szCs w:val="28"/>
        </w:rPr>
        <w:t xml:space="preserve">  </w:t>
      </w:r>
      <w:r w:rsidR="00F30A20" w:rsidRPr="00F30A20">
        <w:rPr>
          <w:rFonts w:ascii="Times New Roman" w:hAnsi="Times New Roman" w:cs="Times New Roman"/>
          <w:sz w:val="28"/>
          <w:szCs w:val="28"/>
        </w:rPr>
        <w:t xml:space="preserve">2. The </w:t>
      </w:r>
      <w:r w:rsidR="004C0315">
        <w:rPr>
          <w:rFonts w:ascii="Times New Roman" w:hAnsi="Times New Roman" w:cs="Times New Roman"/>
          <w:sz w:val="28"/>
          <w:szCs w:val="28"/>
        </w:rPr>
        <w:t>Cross River</w:t>
      </w:r>
      <w:r w:rsidR="00F30A20" w:rsidRPr="00F30A20">
        <w:rPr>
          <w:rFonts w:ascii="Times New Roman" w:hAnsi="Times New Roman" w:cs="Times New Roman"/>
          <w:sz w:val="28"/>
          <w:szCs w:val="28"/>
        </w:rPr>
        <w:t xml:space="preserve"> State Government</w:t>
      </w:r>
      <w:r>
        <w:rPr>
          <w:rFonts w:ascii="Times New Roman" w:hAnsi="Times New Roman" w:cs="Times New Roman"/>
          <w:sz w:val="28"/>
          <w:szCs w:val="28"/>
        </w:rPr>
        <w:t xml:space="preserve"> </w:t>
      </w:r>
      <w:r w:rsidR="00F30A20" w:rsidRPr="00F30A20">
        <w:rPr>
          <w:rFonts w:ascii="Times New Roman" w:hAnsi="Times New Roman" w:cs="Times New Roman"/>
          <w:sz w:val="28"/>
          <w:szCs w:val="28"/>
        </w:rPr>
        <w:t>shall:</w:t>
      </w:r>
    </w:p>
    <w:p w14:paraId="7ABDF882" w14:textId="38E84430" w:rsidR="00F30A20" w:rsidRPr="004622F8" w:rsidRDefault="00F30A20" w:rsidP="004622F8">
      <w:pPr>
        <w:pStyle w:val="ListParagraph"/>
        <w:numPr>
          <w:ilvl w:val="0"/>
          <w:numId w:val="24"/>
        </w:numPr>
        <w:rPr>
          <w:rFonts w:ascii="Times New Roman" w:hAnsi="Times New Roman" w:cs="Times New Roman"/>
          <w:sz w:val="28"/>
          <w:szCs w:val="28"/>
        </w:rPr>
      </w:pPr>
      <w:r w:rsidRPr="004622F8">
        <w:rPr>
          <w:rFonts w:ascii="Times New Roman" w:hAnsi="Times New Roman" w:cs="Times New Roman"/>
          <w:sz w:val="28"/>
          <w:szCs w:val="28"/>
        </w:rPr>
        <w:t>Provide technical support and necessary guidelines for implementation.</w:t>
      </w:r>
    </w:p>
    <w:p w14:paraId="687ED0C5" w14:textId="77777777" w:rsidR="002600DE" w:rsidRPr="002600DE" w:rsidRDefault="00F30A20" w:rsidP="00F30A20">
      <w:pPr>
        <w:pStyle w:val="ListParagraph"/>
        <w:numPr>
          <w:ilvl w:val="0"/>
          <w:numId w:val="24"/>
        </w:numPr>
        <w:rPr>
          <w:rFonts w:ascii="Times New Roman" w:hAnsi="Times New Roman" w:cs="Times New Roman"/>
          <w:sz w:val="28"/>
          <w:szCs w:val="28"/>
        </w:rPr>
      </w:pPr>
      <w:r w:rsidRPr="002600DE">
        <w:rPr>
          <w:rFonts w:ascii="Times New Roman" w:hAnsi="Times New Roman" w:cs="Times New Roman"/>
          <w:sz w:val="28"/>
          <w:szCs w:val="28"/>
        </w:rPr>
        <w:lastRenderedPageBreak/>
        <w:t>Facilitate capacity-building programs for Local Government officials.</w:t>
      </w:r>
    </w:p>
    <w:p w14:paraId="020A41F6" w14:textId="77777777" w:rsidR="002600DE" w:rsidRPr="002600DE" w:rsidRDefault="00F30A20" w:rsidP="00F30A20">
      <w:pPr>
        <w:pStyle w:val="ListParagraph"/>
        <w:numPr>
          <w:ilvl w:val="0"/>
          <w:numId w:val="24"/>
        </w:numPr>
        <w:rPr>
          <w:rFonts w:ascii="Times New Roman" w:hAnsi="Times New Roman" w:cs="Times New Roman"/>
          <w:sz w:val="28"/>
          <w:szCs w:val="28"/>
        </w:rPr>
      </w:pPr>
      <w:r w:rsidRPr="002600DE">
        <w:rPr>
          <w:rFonts w:ascii="Times New Roman" w:hAnsi="Times New Roman" w:cs="Times New Roman"/>
          <w:sz w:val="28"/>
          <w:szCs w:val="28"/>
        </w:rPr>
        <w:t>Monitor compliance and provide corrective measures where necessary.</w:t>
      </w:r>
    </w:p>
    <w:p w14:paraId="66B36D6C" w14:textId="3F678947" w:rsidR="00F30A20" w:rsidRPr="002600DE" w:rsidRDefault="00F30A20" w:rsidP="00F30A20">
      <w:pPr>
        <w:pStyle w:val="ListParagraph"/>
        <w:numPr>
          <w:ilvl w:val="0"/>
          <w:numId w:val="24"/>
        </w:numPr>
        <w:rPr>
          <w:rFonts w:ascii="Times New Roman" w:hAnsi="Times New Roman" w:cs="Times New Roman"/>
          <w:sz w:val="28"/>
          <w:szCs w:val="28"/>
        </w:rPr>
      </w:pPr>
      <w:r w:rsidRPr="002600DE">
        <w:rPr>
          <w:rFonts w:ascii="Times New Roman" w:hAnsi="Times New Roman" w:cs="Times New Roman"/>
          <w:sz w:val="28"/>
          <w:szCs w:val="28"/>
        </w:rPr>
        <w:t xml:space="preserve"> Ensure seamless integration of Local Government finances with state and national financial reporting systems.</w:t>
      </w:r>
    </w:p>
    <w:p w14:paraId="6BFC82D7" w14:textId="15A0B1B1" w:rsidR="003B0A37" w:rsidRPr="003B0A37" w:rsidRDefault="003B0A37" w:rsidP="003B0A37">
      <w:pPr>
        <w:pStyle w:val="Heading2"/>
        <w:rPr>
          <w:rFonts w:ascii="Times New Roman" w:hAnsi="Times New Roman" w:cs="Times New Roman"/>
          <w:color w:val="000000" w:themeColor="text1"/>
          <w:sz w:val="28"/>
          <w:szCs w:val="28"/>
        </w:rPr>
      </w:pPr>
      <w:r w:rsidRPr="003B0A37">
        <w:rPr>
          <w:rFonts w:ascii="Times New Roman" w:hAnsi="Times New Roman" w:cs="Times New Roman"/>
          <w:color w:val="000000" w:themeColor="text1"/>
          <w:sz w:val="28"/>
          <w:szCs w:val="28"/>
        </w:rPr>
        <w:t>8. IMPLEMENTATION TIMELINE</w:t>
      </w:r>
    </w:p>
    <w:p w14:paraId="239DAEC4" w14:textId="2A3C5888" w:rsidR="00BA1DCC" w:rsidRPr="00601780" w:rsidRDefault="003B0A37" w:rsidP="00601780">
      <w:pPr>
        <w:rPr>
          <w:rFonts w:ascii="Times New Roman" w:hAnsi="Times New Roman" w:cs="Times New Roman"/>
          <w:sz w:val="28"/>
          <w:szCs w:val="28"/>
        </w:rPr>
      </w:pPr>
      <w:r w:rsidRPr="00BA573E">
        <w:rPr>
          <w:rFonts w:ascii="Times New Roman" w:hAnsi="Times New Roman" w:cs="Times New Roman"/>
          <w:sz w:val="28"/>
          <w:szCs w:val="28"/>
        </w:rPr>
        <w:t xml:space="preserve">The adoption and implementation of the harmonized budget guidelines and the National Chart of Accounts shall be completed within twelve (12) months from the date </w:t>
      </w:r>
      <w:r w:rsidR="00BA573E">
        <w:rPr>
          <w:rFonts w:ascii="Times New Roman" w:hAnsi="Times New Roman" w:cs="Times New Roman"/>
          <w:sz w:val="28"/>
          <w:szCs w:val="28"/>
        </w:rPr>
        <w:t>this MOU was signed</w:t>
      </w:r>
      <w:r w:rsidRPr="00BA573E">
        <w:rPr>
          <w:rFonts w:ascii="Times New Roman" w:hAnsi="Times New Roman" w:cs="Times New Roman"/>
          <w:sz w:val="28"/>
          <w:szCs w:val="28"/>
        </w:rPr>
        <w:t>.</w:t>
      </w:r>
    </w:p>
    <w:p w14:paraId="394EB509" w14:textId="03E002EF" w:rsidR="00E176A5" w:rsidRPr="00601780" w:rsidRDefault="006D5034" w:rsidP="00601780">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9. </w:t>
      </w:r>
      <w:r w:rsidR="003E1D36" w:rsidRPr="00601780">
        <w:rPr>
          <w:rFonts w:ascii="Times New Roman" w:hAnsi="Times New Roman" w:cs="Times New Roman"/>
          <w:b/>
          <w:bCs/>
          <w:sz w:val="28"/>
          <w:szCs w:val="28"/>
          <w:lang w:val="en-GB"/>
        </w:rPr>
        <w:t>ARBITRATION</w:t>
      </w:r>
    </w:p>
    <w:p w14:paraId="71DA7189" w14:textId="1A471AAA" w:rsidR="003E1D36" w:rsidRDefault="003E1D36" w:rsidP="003E1D36">
      <w:pPr>
        <w:pStyle w:val="ListParagraph"/>
        <w:numPr>
          <w:ilvl w:val="0"/>
          <w:numId w:val="6"/>
        </w:numPr>
        <w:rPr>
          <w:rFonts w:ascii="Times New Roman" w:hAnsi="Times New Roman" w:cs="Times New Roman"/>
          <w:sz w:val="28"/>
          <w:szCs w:val="28"/>
          <w:lang w:val="en-GB"/>
        </w:rPr>
      </w:pPr>
      <w:r>
        <w:rPr>
          <w:rFonts w:ascii="Times New Roman" w:hAnsi="Times New Roman" w:cs="Times New Roman"/>
          <w:sz w:val="28"/>
          <w:szCs w:val="28"/>
          <w:lang w:val="en-GB"/>
        </w:rPr>
        <w:t xml:space="preserve">If at </w:t>
      </w:r>
      <w:r w:rsidR="0054271F">
        <w:rPr>
          <w:rFonts w:ascii="Times New Roman" w:hAnsi="Times New Roman" w:cs="Times New Roman"/>
          <w:sz w:val="28"/>
          <w:szCs w:val="28"/>
          <w:lang w:val="en-GB"/>
        </w:rPr>
        <w:t xml:space="preserve">any </w:t>
      </w:r>
      <w:r w:rsidR="00D004EA">
        <w:rPr>
          <w:rFonts w:ascii="Times New Roman" w:hAnsi="Times New Roman" w:cs="Times New Roman"/>
          <w:sz w:val="28"/>
          <w:szCs w:val="28"/>
          <w:lang w:val="en-GB"/>
        </w:rPr>
        <w:t>time,</w:t>
      </w:r>
      <w:r>
        <w:rPr>
          <w:rFonts w:ascii="Times New Roman" w:hAnsi="Times New Roman" w:cs="Times New Roman"/>
          <w:sz w:val="28"/>
          <w:szCs w:val="28"/>
          <w:lang w:val="en-GB"/>
        </w:rPr>
        <w:t xml:space="preserve"> any question, dispute or difference shall arise between the parties upon, </w:t>
      </w:r>
      <w:r w:rsidR="006D5034">
        <w:rPr>
          <w:rFonts w:ascii="Times New Roman" w:hAnsi="Times New Roman" w:cs="Times New Roman"/>
          <w:sz w:val="28"/>
          <w:szCs w:val="28"/>
          <w:lang w:val="en-GB"/>
        </w:rPr>
        <w:t>about</w:t>
      </w:r>
      <w:r>
        <w:rPr>
          <w:rFonts w:ascii="Times New Roman" w:hAnsi="Times New Roman" w:cs="Times New Roman"/>
          <w:sz w:val="28"/>
          <w:szCs w:val="28"/>
          <w:lang w:val="en-GB"/>
        </w:rPr>
        <w:t xml:space="preserve"> in connection with this Memorandum of </w:t>
      </w:r>
      <w:r w:rsidR="00D004EA">
        <w:rPr>
          <w:rFonts w:ascii="Times New Roman" w:hAnsi="Times New Roman" w:cs="Times New Roman"/>
          <w:sz w:val="28"/>
          <w:szCs w:val="28"/>
          <w:lang w:val="en-GB"/>
        </w:rPr>
        <w:t>Understanding,</w:t>
      </w:r>
      <w:r>
        <w:rPr>
          <w:rFonts w:ascii="Times New Roman" w:hAnsi="Times New Roman" w:cs="Times New Roman"/>
          <w:sz w:val="28"/>
          <w:szCs w:val="28"/>
          <w:lang w:val="en-GB"/>
        </w:rPr>
        <w:t xml:space="preserve"> either of the parties shall as soon as is </w:t>
      </w:r>
      <w:r w:rsidR="00D004EA">
        <w:rPr>
          <w:rFonts w:ascii="Times New Roman" w:hAnsi="Times New Roman" w:cs="Times New Roman"/>
          <w:sz w:val="28"/>
          <w:szCs w:val="28"/>
          <w:lang w:val="en-GB"/>
        </w:rPr>
        <w:t>practicable,</w:t>
      </w:r>
      <w:r>
        <w:rPr>
          <w:rFonts w:ascii="Times New Roman" w:hAnsi="Times New Roman" w:cs="Times New Roman"/>
          <w:sz w:val="28"/>
          <w:szCs w:val="28"/>
          <w:lang w:val="en-GB"/>
        </w:rPr>
        <w:t xml:space="preserve"> give to the other notice in writing of the existence of such question, dispute or difference and the same shall failing mutual </w:t>
      </w:r>
      <w:r w:rsidR="00141F12">
        <w:rPr>
          <w:rFonts w:ascii="Times New Roman" w:hAnsi="Times New Roman" w:cs="Times New Roman"/>
          <w:sz w:val="28"/>
          <w:szCs w:val="28"/>
          <w:lang w:val="en-GB"/>
        </w:rPr>
        <w:t>settlement</w:t>
      </w:r>
      <w:r>
        <w:rPr>
          <w:rFonts w:ascii="Times New Roman" w:hAnsi="Times New Roman" w:cs="Times New Roman"/>
          <w:sz w:val="28"/>
          <w:szCs w:val="28"/>
          <w:lang w:val="en-GB"/>
        </w:rPr>
        <w:t xml:space="preserve"> be refer</w:t>
      </w:r>
      <w:r w:rsidR="0054271F">
        <w:rPr>
          <w:rFonts w:ascii="Times New Roman" w:hAnsi="Times New Roman" w:cs="Times New Roman"/>
          <w:sz w:val="28"/>
          <w:szCs w:val="28"/>
          <w:lang w:val="en-GB"/>
        </w:rPr>
        <w:t>red to an Arbitration Board of three members upon the application of either party</w:t>
      </w:r>
      <w:r w:rsidR="00141F12">
        <w:rPr>
          <w:rFonts w:ascii="Times New Roman" w:hAnsi="Times New Roman" w:cs="Times New Roman"/>
          <w:sz w:val="28"/>
          <w:szCs w:val="28"/>
          <w:lang w:val="en-GB"/>
        </w:rPr>
        <w:t>.</w:t>
      </w:r>
    </w:p>
    <w:p w14:paraId="3D8FDE3E" w14:textId="62A53EA8" w:rsidR="00141F12" w:rsidRDefault="00141F12" w:rsidP="003E1D36">
      <w:pPr>
        <w:pStyle w:val="ListParagraph"/>
        <w:numPr>
          <w:ilvl w:val="0"/>
          <w:numId w:val="6"/>
        </w:numPr>
        <w:rPr>
          <w:rFonts w:ascii="Times New Roman" w:hAnsi="Times New Roman" w:cs="Times New Roman"/>
          <w:sz w:val="28"/>
          <w:szCs w:val="28"/>
          <w:lang w:val="en-GB"/>
        </w:rPr>
      </w:pPr>
      <w:r>
        <w:rPr>
          <w:rFonts w:ascii="Times New Roman" w:hAnsi="Times New Roman" w:cs="Times New Roman"/>
          <w:sz w:val="28"/>
          <w:szCs w:val="28"/>
          <w:lang w:val="en-GB"/>
        </w:rPr>
        <w:t xml:space="preserve">The Arbitration Board shall consist of one representative of each party and a third representative </w:t>
      </w:r>
      <w:r w:rsidR="00282DF8">
        <w:rPr>
          <w:rFonts w:ascii="Times New Roman" w:hAnsi="Times New Roman" w:cs="Times New Roman"/>
          <w:sz w:val="28"/>
          <w:szCs w:val="28"/>
          <w:lang w:val="en-GB"/>
        </w:rPr>
        <w:t>to be appointed by t</w:t>
      </w:r>
      <w:r w:rsidR="00C62579">
        <w:rPr>
          <w:rFonts w:ascii="Times New Roman" w:hAnsi="Times New Roman" w:cs="Times New Roman"/>
          <w:sz w:val="28"/>
          <w:szCs w:val="28"/>
          <w:lang w:val="en-GB"/>
        </w:rPr>
        <w:t xml:space="preserve">he first two members. </w:t>
      </w:r>
    </w:p>
    <w:p w14:paraId="1164BEC3" w14:textId="7A0B6D9E" w:rsidR="00282DF8" w:rsidRDefault="00282DF8" w:rsidP="003E1D36">
      <w:pPr>
        <w:pStyle w:val="ListParagraph"/>
        <w:numPr>
          <w:ilvl w:val="0"/>
          <w:numId w:val="6"/>
        </w:numPr>
        <w:rPr>
          <w:rFonts w:ascii="Times New Roman" w:hAnsi="Times New Roman" w:cs="Times New Roman"/>
          <w:sz w:val="28"/>
          <w:szCs w:val="28"/>
          <w:lang w:val="en-GB"/>
        </w:rPr>
      </w:pPr>
      <w:r>
        <w:rPr>
          <w:rFonts w:ascii="Times New Roman" w:hAnsi="Times New Roman" w:cs="Times New Roman"/>
          <w:sz w:val="28"/>
          <w:szCs w:val="28"/>
          <w:lang w:val="en-GB"/>
        </w:rPr>
        <w:t xml:space="preserve">The Arbitration Board’s decision on the </w:t>
      </w:r>
      <w:r w:rsidR="009A4FB2">
        <w:rPr>
          <w:rFonts w:ascii="Times New Roman" w:hAnsi="Times New Roman" w:cs="Times New Roman"/>
          <w:sz w:val="28"/>
          <w:szCs w:val="28"/>
          <w:lang w:val="en-GB"/>
        </w:rPr>
        <w:t>dispute,</w:t>
      </w:r>
      <w:r>
        <w:rPr>
          <w:rFonts w:ascii="Times New Roman" w:hAnsi="Times New Roman" w:cs="Times New Roman"/>
          <w:sz w:val="28"/>
          <w:szCs w:val="28"/>
          <w:lang w:val="en-GB"/>
        </w:rPr>
        <w:t xml:space="preserve"> question</w:t>
      </w:r>
      <w:r w:rsidR="006D5034">
        <w:rPr>
          <w:rFonts w:ascii="Times New Roman" w:hAnsi="Times New Roman" w:cs="Times New Roman"/>
          <w:sz w:val="28"/>
          <w:szCs w:val="28"/>
          <w:lang w:val="en-GB"/>
        </w:rPr>
        <w:t>, or difference shall be binding on all parties</w:t>
      </w:r>
      <w:r>
        <w:rPr>
          <w:rFonts w:ascii="Times New Roman" w:hAnsi="Times New Roman" w:cs="Times New Roman"/>
          <w:sz w:val="28"/>
          <w:szCs w:val="28"/>
          <w:lang w:val="en-GB"/>
        </w:rPr>
        <w:t>.</w:t>
      </w:r>
    </w:p>
    <w:p w14:paraId="593A6EA9" w14:textId="22B69462" w:rsidR="00282DF8" w:rsidRDefault="00282DF8" w:rsidP="003E1D36">
      <w:pPr>
        <w:pStyle w:val="ListParagraph"/>
        <w:numPr>
          <w:ilvl w:val="0"/>
          <w:numId w:val="6"/>
        </w:numPr>
        <w:rPr>
          <w:rFonts w:ascii="Times New Roman" w:hAnsi="Times New Roman" w:cs="Times New Roman"/>
          <w:sz w:val="28"/>
          <w:szCs w:val="28"/>
          <w:lang w:val="en-GB"/>
        </w:rPr>
      </w:pPr>
      <w:r>
        <w:rPr>
          <w:rFonts w:ascii="Times New Roman" w:hAnsi="Times New Roman" w:cs="Times New Roman"/>
          <w:sz w:val="28"/>
          <w:szCs w:val="28"/>
          <w:lang w:val="en-GB"/>
        </w:rPr>
        <w:t>The language of the Arbitration shall be English and t</w:t>
      </w:r>
      <w:r w:rsidR="001E38E1">
        <w:rPr>
          <w:rFonts w:ascii="Times New Roman" w:hAnsi="Times New Roman" w:cs="Times New Roman"/>
          <w:sz w:val="28"/>
          <w:szCs w:val="28"/>
          <w:lang w:val="en-GB"/>
        </w:rPr>
        <w:t>he seat of Arbitration shall be Ilorin</w:t>
      </w:r>
      <w:r w:rsidR="009A4FB2">
        <w:rPr>
          <w:rFonts w:ascii="Times New Roman" w:hAnsi="Times New Roman" w:cs="Times New Roman"/>
          <w:sz w:val="28"/>
          <w:szCs w:val="28"/>
          <w:lang w:val="en-GB"/>
        </w:rPr>
        <w:t xml:space="preserve">, </w:t>
      </w:r>
      <w:r w:rsidR="004C0315">
        <w:rPr>
          <w:rFonts w:ascii="Times New Roman" w:hAnsi="Times New Roman" w:cs="Times New Roman"/>
          <w:sz w:val="28"/>
          <w:szCs w:val="28"/>
          <w:lang w:val="en-GB"/>
        </w:rPr>
        <w:t>CROSS RIVER</w:t>
      </w:r>
      <w:r w:rsidR="008533AD">
        <w:rPr>
          <w:rFonts w:ascii="Times New Roman" w:hAnsi="Times New Roman" w:cs="Times New Roman"/>
          <w:sz w:val="28"/>
          <w:szCs w:val="28"/>
          <w:lang w:val="en-GB"/>
        </w:rPr>
        <w:t xml:space="preserve"> </w:t>
      </w:r>
      <w:r w:rsidR="009A4FB2">
        <w:rPr>
          <w:rFonts w:ascii="Times New Roman" w:hAnsi="Times New Roman" w:cs="Times New Roman"/>
          <w:sz w:val="28"/>
          <w:szCs w:val="28"/>
          <w:lang w:val="en-GB"/>
        </w:rPr>
        <w:t>State.</w:t>
      </w:r>
    </w:p>
    <w:p w14:paraId="24DCEA4A" w14:textId="2C0A1341" w:rsidR="009A4FB2" w:rsidRDefault="009A4FB2" w:rsidP="003E1D36">
      <w:pPr>
        <w:pStyle w:val="ListParagraph"/>
        <w:numPr>
          <w:ilvl w:val="0"/>
          <w:numId w:val="6"/>
        </w:numPr>
        <w:rPr>
          <w:rFonts w:ascii="Times New Roman" w:hAnsi="Times New Roman" w:cs="Times New Roman"/>
          <w:sz w:val="28"/>
          <w:szCs w:val="28"/>
          <w:lang w:val="en-GB"/>
        </w:rPr>
      </w:pPr>
      <w:r>
        <w:rPr>
          <w:rFonts w:ascii="Times New Roman" w:hAnsi="Times New Roman" w:cs="Times New Roman"/>
          <w:sz w:val="28"/>
          <w:szCs w:val="28"/>
          <w:lang w:val="en-GB"/>
        </w:rPr>
        <w:t>The Arbitration shall be under the Arbitration and Conciliation Act, laws of the Federation of Nigeria, 2004</w:t>
      </w:r>
    </w:p>
    <w:p w14:paraId="4F21328D" w14:textId="75BEE715" w:rsidR="003E1D36" w:rsidRPr="00754C18" w:rsidRDefault="005E5565" w:rsidP="00754C18">
      <w:pPr>
        <w:rPr>
          <w:rFonts w:ascii="Times New Roman" w:hAnsi="Times New Roman" w:cs="Times New Roman"/>
          <w:b/>
          <w:bCs/>
          <w:sz w:val="28"/>
          <w:szCs w:val="28"/>
          <w:lang w:val="en-GB"/>
        </w:rPr>
      </w:pPr>
      <w:r>
        <w:rPr>
          <w:rFonts w:ascii="Times New Roman" w:hAnsi="Times New Roman" w:cs="Times New Roman"/>
          <w:sz w:val="28"/>
          <w:szCs w:val="28"/>
          <w:lang w:val="en-GB"/>
        </w:rPr>
        <w:t xml:space="preserve">10. </w:t>
      </w:r>
      <w:r w:rsidR="009A4FB2" w:rsidRPr="00754C18">
        <w:rPr>
          <w:rFonts w:ascii="Times New Roman" w:hAnsi="Times New Roman" w:cs="Times New Roman"/>
          <w:b/>
          <w:bCs/>
          <w:sz w:val="28"/>
          <w:szCs w:val="28"/>
          <w:lang w:val="en-GB"/>
        </w:rPr>
        <w:t xml:space="preserve"> APPLICATION LAW</w:t>
      </w:r>
    </w:p>
    <w:p w14:paraId="0DDC7092" w14:textId="3B37D9DB" w:rsidR="009A4FB2" w:rsidRPr="00417AA1" w:rsidRDefault="009A4FB2" w:rsidP="00417AA1">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 xml:space="preserve">This Memorandum of Understanding shall be governed by and construed </w:t>
      </w:r>
      <w:r w:rsidR="005E5565">
        <w:rPr>
          <w:rFonts w:ascii="Times New Roman" w:hAnsi="Times New Roman" w:cs="Times New Roman"/>
          <w:sz w:val="28"/>
          <w:szCs w:val="28"/>
          <w:lang w:val="en-GB"/>
        </w:rPr>
        <w:t>by</w:t>
      </w:r>
      <w:r w:rsidR="00AA29F6">
        <w:rPr>
          <w:rFonts w:ascii="Times New Roman" w:hAnsi="Times New Roman" w:cs="Times New Roman"/>
          <w:sz w:val="28"/>
          <w:szCs w:val="28"/>
          <w:lang w:val="en-GB"/>
        </w:rPr>
        <w:t xml:space="preserve"> </w:t>
      </w:r>
      <w:r w:rsidR="00417AA1">
        <w:rPr>
          <w:rFonts w:ascii="Times New Roman" w:hAnsi="Times New Roman" w:cs="Times New Roman"/>
          <w:sz w:val="28"/>
          <w:szCs w:val="28"/>
          <w:lang w:val="en-GB"/>
        </w:rPr>
        <w:t>the</w:t>
      </w:r>
      <w:r w:rsidR="00AA29F6">
        <w:rPr>
          <w:rFonts w:ascii="Times New Roman" w:hAnsi="Times New Roman" w:cs="Times New Roman"/>
          <w:sz w:val="28"/>
          <w:szCs w:val="28"/>
          <w:lang w:val="en-GB"/>
        </w:rPr>
        <w:t xml:space="preserve"> Law of the Federal Republic of Nigeria.</w:t>
      </w:r>
    </w:p>
    <w:p w14:paraId="454E3037" w14:textId="535804C0" w:rsidR="009A4FB2" w:rsidRPr="00417AA1" w:rsidRDefault="00417AA1" w:rsidP="00417AA1">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11.  </w:t>
      </w:r>
      <w:r w:rsidR="009A4FB2" w:rsidRPr="00417AA1">
        <w:rPr>
          <w:rFonts w:ascii="Times New Roman" w:hAnsi="Times New Roman" w:cs="Times New Roman"/>
          <w:b/>
          <w:bCs/>
          <w:sz w:val="28"/>
          <w:szCs w:val="28"/>
          <w:lang w:val="en-GB"/>
        </w:rPr>
        <w:t>DETRIMENT ACTS</w:t>
      </w:r>
    </w:p>
    <w:p w14:paraId="2F31F028" w14:textId="36B3FA9A" w:rsidR="009A4FB2" w:rsidRDefault="009A4FB2" w:rsidP="009A4FB2">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No party shall undertake any acts as would expose the other to liability or detriment</w:t>
      </w:r>
      <w:r w:rsidR="00417AA1">
        <w:rPr>
          <w:rFonts w:ascii="Times New Roman" w:hAnsi="Times New Roman" w:cs="Times New Roman"/>
          <w:sz w:val="28"/>
          <w:szCs w:val="28"/>
          <w:lang w:val="en-GB"/>
        </w:rPr>
        <w:t>. If</w:t>
      </w:r>
      <w:r>
        <w:rPr>
          <w:rFonts w:ascii="Times New Roman" w:hAnsi="Times New Roman" w:cs="Times New Roman"/>
          <w:sz w:val="28"/>
          <w:szCs w:val="28"/>
          <w:lang w:val="en-GB"/>
        </w:rPr>
        <w:t xml:space="preserve"> any is in default of the foregoing, the party not in default shall be entitled to claim damages.</w:t>
      </w:r>
    </w:p>
    <w:p w14:paraId="216B9FDC" w14:textId="77777777" w:rsidR="004C0315" w:rsidRDefault="004C0315" w:rsidP="00417AA1">
      <w:pPr>
        <w:rPr>
          <w:rFonts w:ascii="Times New Roman" w:hAnsi="Times New Roman" w:cs="Times New Roman"/>
          <w:b/>
          <w:bCs/>
          <w:sz w:val="28"/>
          <w:szCs w:val="28"/>
          <w:lang w:val="en-GB"/>
        </w:rPr>
      </w:pPr>
    </w:p>
    <w:p w14:paraId="38E07272" w14:textId="77777777" w:rsidR="004C0315" w:rsidRDefault="004C0315" w:rsidP="00417AA1">
      <w:pPr>
        <w:rPr>
          <w:rFonts w:ascii="Times New Roman" w:hAnsi="Times New Roman" w:cs="Times New Roman"/>
          <w:b/>
          <w:bCs/>
          <w:sz w:val="28"/>
          <w:szCs w:val="28"/>
          <w:lang w:val="en-GB"/>
        </w:rPr>
      </w:pPr>
    </w:p>
    <w:p w14:paraId="7CDF6B9C" w14:textId="31FC4A1D" w:rsidR="009A4FB2" w:rsidRPr="00417AA1" w:rsidRDefault="00417AA1" w:rsidP="00417AA1">
      <w:pPr>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 xml:space="preserve">12.  </w:t>
      </w:r>
      <w:r w:rsidR="009A4FB2" w:rsidRPr="00417AA1">
        <w:rPr>
          <w:rFonts w:ascii="Times New Roman" w:hAnsi="Times New Roman" w:cs="Times New Roman"/>
          <w:b/>
          <w:bCs/>
          <w:sz w:val="28"/>
          <w:szCs w:val="28"/>
          <w:lang w:val="en-GB"/>
        </w:rPr>
        <w:t>INDEMNITY</w:t>
      </w:r>
    </w:p>
    <w:p w14:paraId="7F3C3272" w14:textId="17693A6C" w:rsidR="009A4FB2" w:rsidRDefault="00BA2AEE" w:rsidP="009A4FB2">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 xml:space="preserve">Each party shall indemnify the other party from </w:t>
      </w:r>
      <w:r w:rsidR="00417AA1">
        <w:rPr>
          <w:rFonts w:ascii="Times New Roman" w:hAnsi="Times New Roman" w:cs="Times New Roman"/>
          <w:sz w:val="28"/>
          <w:szCs w:val="28"/>
          <w:lang w:val="en-GB"/>
        </w:rPr>
        <w:t>any</w:t>
      </w:r>
      <w:r>
        <w:rPr>
          <w:rFonts w:ascii="Times New Roman" w:hAnsi="Times New Roman" w:cs="Times New Roman"/>
          <w:sz w:val="28"/>
          <w:szCs w:val="28"/>
          <w:lang w:val="en-GB"/>
        </w:rPr>
        <w:t xml:space="preserve"> claims, causes of </w:t>
      </w:r>
      <w:r w:rsidR="00166A6C">
        <w:rPr>
          <w:rFonts w:ascii="Times New Roman" w:hAnsi="Times New Roman" w:cs="Times New Roman"/>
          <w:sz w:val="28"/>
          <w:szCs w:val="28"/>
          <w:lang w:val="en-GB"/>
        </w:rPr>
        <w:t>action</w:t>
      </w:r>
      <w:r>
        <w:rPr>
          <w:rFonts w:ascii="Times New Roman" w:hAnsi="Times New Roman" w:cs="Times New Roman"/>
          <w:sz w:val="28"/>
          <w:szCs w:val="28"/>
          <w:lang w:val="en-GB"/>
        </w:rPr>
        <w:t>, suits arising out of any breach of this agreement by the indemnifying party.</w:t>
      </w:r>
    </w:p>
    <w:p w14:paraId="7A5355D1" w14:textId="77777777" w:rsidR="00BA2AEE" w:rsidRPr="00BA2AEE" w:rsidRDefault="00BA2AEE" w:rsidP="009A4FB2">
      <w:pPr>
        <w:pStyle w:val="ListParagraph"/>
        <w:rPr>
          <w:rFonts w:ascii="Times New Roman" w:hAnsi="Times New Roman" w:cs="Times New Roman"/>
          <w:sz w:val="28"/>
          <w:szCs w:val="28"/>
          <w:lang w:val="en-GB"/>
        </w:rPr>
      </w:pPr>
    </w:p>
    <w:p w14:paraId="7248A098" w14:textId="115AC741" w:rsidR="009A4FB2" w:rsidRPr="00166A6C" w:rsidRDefault="00166A6C" w:rsidP="00166A6C">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13. </w:t>
      </w:r>
      <w:r w:rsidR="00BA2AEE" w:rsidRPr="00166A6C">
        <w:rPr>
          <w:rFonts w:ascii="Times New Roman" w:hAnsi="Times New Roman" w:cs="Times New Roman"/>
          <w:b/>
          <w:bCs/>
          <w:sz w:val="28"/>
          <w:szCs w:val="28"/>
          <w:lang w:val="en-GB"/>
        </w:rPr>
        <w:t xml:space="preserve"> SEVERABILITY OF PROVISIONS</w:t>
      </w:r>
    </w:p>
    <w:p w14:paraId="22ACB236" w14:textId="61E4A9A9" w:rsidR="00BA2AEE" w:rsidRPr="00166A6C" w:rsidRDefault="00BA2AEE" w:rsidP="00166A6C">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 xml:space="preserve">Any provision of this Memorandum of Understanding </w:t>
      </w:r>
      <w:r w:rsidR="00166A6C">
        <w:rPr>
          <w:rFonts w:ascii="Times New Roman" w:hAnsi="Times New Roman" w:cs="Times New Roman"/>
          <w:sz w:val="28"/>
          <w:szCs w:val="28"/>
          <w:lang w:val="en-GB"/>
        </w:rPr>
        <w:t>that is prohibited or unenforceable under Nigerian Law shall be ineffective to the extent of such prohibition or unenforceability without invalidating the remaining provision</w:t>
      </w:r>
      <w:r>
        <w:rPr>
          <w:rFonts w:ascii="Times New Roman" w:hAnsi="Times New Roman" w:cs="Times New Roman"/>
          <w:sz w:val="28"/>
          <w:szCs w:val="28"/>
          <w:lang w:val="en-GB"/>
        </w:rPr>
        <w:t>.</w:t>
      </w:r>
      <w:r w:rsidR="00166A6C">
        <w:rPr>
          <w:rFonts w:ascii="Times New Roman" w:hAnsi="Times New Roman" w:cs="Times New Roman"/>
          <w:sz w:val="28"/>
          <w:szCs w:val="28"/>
          <w:lang w:val="en-GB"/>
        </w:rPr>
        <w:t xml:space="preserve"> </w:t>
      </w:r>
      <w:r w:rsidRPr="00166A6C">
        <w:rPr>
          <w:rFonts w:ascii="Times New Roman" w:hAnsi="Times New Roman" w:cs="Times New Roman"/>
          <w:sz w:val="28"/>
          <w:szCs w:val="28"/>
          <w:lang w:val="en-GB"/>
        </w:rPr>
        <w:t>The parties may in good faith replace such provision and thereby define their respective rights, interests, obligations and functions in the context of the new situation</w:t>
      </w:r>
    </w:p>
    <w:p w14:paraId="5B1DA862" w14:textId="15CFA840" w:rsidR="00BA2AEE" w:rsidRPr="00166A6C" w:rsidRDefault="00166A6C" w:rsidP="00166A6C">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14. </w:t>
      </w:r>
      <w:r w:rsidR="00E63C95" w:rsidRPr="00166A6C">
        <w:rPr>
          <w:rFonts w:ascii="Times New Roman" w:hAnsi="Times New Roman" w:cs="Times New Roman"/>
          <w:b/>
          <w:bCs/>
          <w:sz w:val="28"/>
          <w:szCs w:val="28"/>
          <w:lang w:val="en-GB"/>
        </w:rPr>
        <w:t>CONFIDENTALITY</w:t>
      </w:r>
    </w:p>
    <w:p w14:paraId="6CC2B73C" w14:textId="12A9AFBB" w:rsidR="00E63C95" w:rsidRDefault="00E63C95" w:rsidP="00E63C95">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All terms and conditions of this Memorandum of Understanding and all other information pertaining hereto shall at all times be held in confidence and shall not be disclosed by any party hereto to any third party except strictly on a need-to-know basis</w:t>
      </w:r>
    </w:p>
    <w:p w14:paraId="1EBB4196" w14:textId="77777777" w:rsidR="00E63C95" w:rsidRPr="00E63C95" w:rsidRDefault="00E63C95" w:rsidP="00E63C95">
      <w:pPr>
        <w:pStyle w:val="ListParagraph"/>
        <w:rPr>
          <w:rFonts w:ascii="Times New Roman" w:hAnsi="Times New Roman" w:cs="Times New Roman"/>
          <w:sz w:val="28"/>
          <w:szCs w:val="28"/>
          <w:lang w:val="en-GB"/>
        </w:rPr>
      </w:pPr>
    </w:p>
    <w:p w14:paraId="45BCFA0D" w14:textId="65A0299F" w:rsidR="00E63C95" w:rsidRPr="00166A6C" w:rsidRDefault="00166A6C" w:rsidP="00166A6C">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15. </w:t>
      </w:r>
      <w:r w:rsidR="00E63C95" w:rsidRPr="00166A6C">
        <w:rPr>
          <w:rFonts w:ascii="Times New Roman" w:hAnsi="Times New Roman" w:cs="Times New Roman"/>
          <w:b/>
          <w:bCs/>
          <w:sz w:val="28"/>
          <w:szCs w:val="28"/>
          <w:lang w:val="en-GB"/>
        </w:rPr>
        <w:t>TERMINATION</w:t>
      </w:r>
    </w:p>
    <w:p w14:paraId="1743AA70" w14:textId="0BC1F1BF" w:rsidR="00E63C95" w:rsidRDefault="00166A6C" w:rsidP="00E63C95">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If</w:t>
      </w:r>
      <w:r w:rsidR="00E63C95">
        <w:rPr>
          <w:rFonts w:ascii="Times New Roman" w:hAnsi="Times New Roman" w:cs="Times New Roman"/>
          <w:sz w:val="28"/>
          <w:szCs w:val="28"/>
          <w:lang w:val="en-GB"/>
        </w:rPr>
        <w:t xml:space="preserve"> either party shall commit or permit a breach of any material part of this Memorandum of </w:t>
      </w:r>
      <w:r w:rsidR="00FC6DCA">
        <w:rPr>
          <w:rFonts w:ascii="Times New Roman" w:hAnsi="Times New Roman" w:cs="Times New Roman"/>
          <w:sz w:val="28"/>
          <w:szCs w:val="28"/>
          <w:lang w:val="en-GB"/>
        </w:rPr>
        <w:t>Understanding,</w:t>
      </w:r>
      <w:r w:rsidR="00E63C95">
        <w:rPr>
          <w:rFonts w:ascii="Times New Roman" w:hAnsi="Times New Roman" w:cs="Times New Roman"/>
          <w:sz w:val="28"/>
          <w:szCs w:val="28"/>
          <w:lang w:val="en-GB"/>
        </w:rPr>
        <w:t xml:space="preserve"> the other shall have the right to terminate this Memorandum of Understanding by giving fourteen (14) days’ </w:t>
      </w:r>
      <w:r w:rsidR="00FC6DCA">
        <w:rPr>
          <w:rFonts w:ascii="Times New Roman" w:hAnsi="Times New Roman" w:cs="Times New Roman"/>
          <w:sz w:val="28"/>
          <w:szCs w:val="28"/>
          <w:lang w:val="en-GB"/>
        </w:rPr>
        <w:t>notices</w:t>
      </w:r>
      <w:r w:rsidR="00E63C95">
        <w:rPr>
          <w:rFonts w:ascii="Times New Roman" w:hAnsi="Times New Roman" w:cs="Times New Roman"/>
          <w:sz w:val="28"/>
          <w:szCs w:val="28"/>
          <w:lang w:val="en-GB"/>
        </w:rPr>
        <w:t xml:space="preserve"> in writing to the party in default provided that if such defaulting party shall make good breach to the</w:t>
      </w:r>
      <w:r w:rsidR="00FC6DCA">
        <w:rPr>
          <w:rFonts w:ascii="Times New Roman" w:hAnsi="Times New Roman" w:cs="Times New Roman"/>
          <w:sz w:val="28"/>
          <w:szCs w:val="28"/>
          <w:lang w:val="en-GB"/>
        </w:rPr>
        <w:t xml:space="preserve"> satisfaction of the other within seven (7) days after such notice has been given, the notice of termination shall be regarded as void and of no effect.</w:t>
      </w:r>
    </w:p>
    <w:p w14:paraId="2EC95436" w14:textId="5B1CF199" w:rsidR="00E63C95" w:rsidRPr="00166A6C" w:rsidRDefault="00A00D3D" w:rsidP="00166A6C">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16. </w:t>
      </w:r>
      <w:r w:rsidR="00FC6DCA" w:rsidRPr="00166A6C">
        <w:rPr>
          <w:rFonts w:ascii="Times New Roman" w:hAnsi="Times New Roman" w:cs="Times New Roman"/>
          <w:b/>
          <w:bCs/>
          <w:sz w:val="28"/>
          <w:szCs w:val="28"/>
          <w:lang w:val="en-GB"/>
        </w:rPr>
        <w:t xml:space="preserve"> ENTIRE MEMORANDUM OF UNDERSTANDING</w:t>
      </w:r>
    </w:p>
    <w:p w14:paraId="7ADFFA2F" w14:textId="10E38AE8" w:rsidR="00FC6DCA" w:rsidRDefault="00FC6DCA" w:rsidP="00FC6DCA">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This memorandum of Understanding constitutes the entire understanding of the parties hereto, and it may only be altered or amended with an instrument in writing.</w:t>
      </w:r>
    </w:p>
    <w:p w14:paraId="62DAD19C" w14:textId="7BA5353B" w:rsidR="00FC6DCA" w:rsidRPr="00A00D3D" w:rsidRDefault="00A00D3D" w:rsidP="00A00D3D">
      <w:pPr>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17. </w:t>
      </w:r>
      <w:r w:rsidR="00FC6DCA" w:rsidRPr="00A00D3D">
        <w:rPr>
          <w:rFonts w:ascii="Times New Roman" w:hAnsi="Times New Roman" w:cs="Times New Roman"/>
          <w:b/>
          <w:bCs/>
          <w:sz w:val="28"/>
          <w:szCs w:val="28"/>
          <w:lang w:val="en-GB"/>
        </w:rPr>
        <w:t xml:space="preserve"> FORCE MAJEURE</w:t>
      </w:r>
    </w:p>
    <w:p w14:paraId="13536E75" w14:textId="1051FFE5" w:rsidR="00FC6DCA" w:rsidRDefault="00D61EA0" w:rsidP="00FC6DCA">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t>Should either party to this Memorandum of Understanding fail to comply with any of the provisions herein contained by reason of “Force Majeure’’ such failure shall not be regarded as a breach of this memorandum of Understanding.</w:t>
      </w:r>
    </w:p>
    <w:p w14:paraId="62301F31" w14:textId="409EF2C3" w:rsidR="00CF020F" w:rsidRPr="00A00D3D" w:rsidRDefault="00D61EA0" w:rsidP="00A00D3D">
      <w:pPr>
        <w:pStyle w:val="ListParagraph"/>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‘’Force Majeure’’ shall be construed as unforeseeable events or circumstances beyond the control of the party charged with noncompliance including but not limited to war, extra – ordinary </w:t>
      </w:r>
      <w:r w:rsidR="009C2A24">
        <w:rPr>
          <w:rFonts w:ascii="Times New Roman" w:hAnsi="Times New Roman" w:cs="Times New Roman"/>
          <w:sz w:val="28"/>
          <w:szCs w:val="28"/>
          <w:lang w:val="en-GB"/>
        </w:rPr>
        <w:t>flood,</w:t>
      </w:r>
      <w:r>
        <w:rPr>
          <w:rFonts w:ascii="Times New Roman" w:hAnsi="Times New Roman" w:cs="Times New Roman"/>
          <w:sz w:val="28"/>
          <w:szCs w:val="28"/>
          <w:lang w:val="en-GB"/>
        </w:rPr>
        <w:t xml:space="preserve"> Act of God fire, strikes or any regulation order or direction prohibiting work by and government body, the State Government shall give notice to the Council within seven (7) da</w:t>
      </w:r>
      <w:r w:rsidR="009C2A24">
        <w:rPr>
          <w:rFonts w:ascii="Times New Roman" w:hAnsi="Times New Roman" w:cs="Times New Roman"/>
          <w:sz w:val="28"/>
          <w:szCs w:val="28"/>
          <w:lang w:val="en-GB"/>
        </w:rPr>
        <w:t>y</w:t>
      </w:r>
      <w:r>
        <w:rPr>
          <w:rFonts w:ascii="Times New Roman" w:hAnsi="Times New Roman" w:cs="Times New Roman"/>
          <w:sz w:val="28"/>
          <w:szCs w:val="28"/>
          <w:lang w:val="en-GB"/>
        </w:rPr>
        <w:t>s of the commencement of the ‘’Force Ma</w:t>
      </w:r>
      <w:r w:rsidR="009C2A24">
        <w:rPr>
          <w:rFonts w:ascii="Times New Roman" w:hAnsi="Times New Roman" w:cs="Times New Roman"/>
          <w:sz w:val="28"/>
          <w:szCs w:val="28"/>
          <w:lang w:val="en-GB"/>
        </w:rPr>
        <w:t>jeure’’.</w:t>
      </w:r>
      <w:r w:rsidR="00A00D3D">
        <w:rPr>
          <w:rFonts w:ascii="Times New Roman" w:hAnsi="Times New Roman" w:cs="Times New Roman"/>
          <w:sz w:val="28"/>
          <w:szCs w:val="28"/>
          <w:lang w:val="en-GB"/>
        </w:rPr>
        <w:t xml:space="preserve"> </w:t>
      </w:r>
      <w:r w:rsidR="009C2A24" w:rsidRPr="00A00D3D">
        <w:rPr>
          <w:rFonts w:ascii="Times New Roman" w:hAnsi="Times New Roman" w:cs="Times New Roman"/>
          <w:sz w:val="28"/>
          <w:szCs w:val="28"/>
          <w:lang w:val="en-GB"/>
        </w:rPr>
        <w:t>However, if such situation continues, in excess of one (1) calendar month, the parties shall consult with each other regarding the appropriate steps to be taken for the implementation of this Memorandum of Understanding.</w:t>
      </w:r>
    </w:p>
    <w:p w14:paraId="1451B228" w14:textId="1D2C71BD" w:rsidR="00873ADC" w:rsidRDefault="00873ADC" w:rsidP="00873ADC">
      <w:pPr>
        <w:rPr>
          <w:rFonts w:ascii="Times New Roman" w:hAnsi="Times New Roman" w:cs="Times New Roman"/>
          <w:b/>
          <w:bCs/>
          <w:sz w:val="28"/>
          <w:szCs w:val="28"/>
          <w:lang w:val="en-GB"/>
        </w:rPr>
      </w:pPr>
    </w:p>
    <w:p w14:paraId="7668C00A" w14:textId="22C5B7E0" w:rsidR="00A42526" w:rsidRPr="00A42526" w:rsidRDefault="00CF020F" w:rsidP="00A42526">
      <w:pPr>
        <w:rPr>
          <w:rFonts w:ascii="Times New Roman" w:hAnsi="Times New Roman" w:cs="Times New Roman"/>
          <w:sz w:val="28"/>
          <w:szCs w:val="28"/>
          <w:lang w:val="en-GB"/>
        </w:rPr>
      </w:pPr>
      <w:r>
        <w:rPr>
          <w:rFonts w:ascii="Times New Roman" w:hAnsi="Times New Roman" w:cs="Times New Roman"/>
          <w:b/>
          <w:bCs/>
          <w:sz w:val="28"/>
          <w:szCs w:val="28"/>
          <w:lang w:val="en-GB"/>
        </w:rPr>
        <w:t>IN</w:t>
      </w:r>
      <w:r w:rsidR="00873ADC" w:rsidRPr="00873ADC">
        <w:rPr>
          <w:rFonts w:ascii="Times New Roman" w:hAnsi="Times New Roman" w:cs="Times New Roman"/>
          <w:b/>
          <w:bCs/>
          <w:sz w:val="28"/>
          <w:szCs w:val="28"/>
          <w:lang w:val="en-GB"/>
        </w:rPr>
        <w:t xml:space="preserve"> WITNESS WHEREOF</w:t>
      </w:r>
      <w:r w:rsidR="00873ADC">
        <w:rPr>
          <w:rFonts w:ascii="Times New Roman" w:hAnsi="Times New Roman" w:cs="Times New Roman"/>
          <w:sz w:val="28"/>
          <w:szCs w:val="28"/>
          <w:lang w:val="en-GB"/>
        </w:rPr>
        <w:t xml:space="preserve"> the representatives of the parties have set their hands and seals to be fixed hereunto the day and year first above written.</w:t>
      </w:r>
      <w:r w:rsidR="00873ADC">
        <w:rPr>
          <w:rFonts w:ascii="Times New Roman" w:hAnsi="Times New Roman" w:cs="Times New Roman"/>
          <w:b/>
          <w:bCs/>
          <w:sz w:val="28"/>
          <w:szCs w:val="28"/>
          <w:lang w:val="en-GB"/>
        </w:rPr>
        <w:tab/>
      </w:r>
      <w:r w:rsidR="00873ADC">
        <w:rPr>
          <w:rFonts w:ascii="Times New Roman" w:hAnsi="Times New Roman" w:cs="Times New Roman"/>
          <w:b/>
          <w:bCs/>
          <w:sz w:val="28"/>
          <w:szCs w:val="28"/>
          <w:lang w:val="en-GB"/>
        </w:rPr>
        <w:tab/>
      </w:r>
      <w:r w:rsidR="00873ADC">
        <w:rPr>
          <w:rFonts w:ascii="Times New Roman" w:hAnsi="Times New Roman" w:cs="Times New Roman"/>
          <w:b/>
          <w:bCs/>
          <w:sz w:val="28"/>
          <w:szCs w:val="28"/>
          <w:lang w:val="en-GB"/>
        </w:rPr>
        <w:tab/>
      </w:r>
    </w:p>
    <w:p w14:paraId="1B4DA7DF" w14:textId="62CE3CB0" w:rsidR="0017141B" w:rsidRDefault="00A42526" w:rsidP="00A42526">
      <w:pPr>
        <w:spacing w:line="240" w:lineRule="auto"/>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6AEF6445" wp14:editId="1341EA82">
            <wp:extent cx="6618116" cy="5243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331-WA0010.jpg"/>
                    <pic:cNvPicPr/>
                  </pic:nvPicPr>
                  <pic:blipFill rotWithShape="1">
                    <a:blip r:embed="rId8" cstate="print">
                      <a:extLst>
                        <a:ext uri="{28A0092B-C50C-407E-A947-70E740481C1C}">
                          <a14:useLocalDpi xmlns:a14="http://schemas.microsoft.com/office/drawing/2010/main" val="0"/>
                        </a:ext>
                      </a:extLst>
                    </a:blip>
                    <a:srcRect t="37216" b="8796"/>
                    <a:stretch/>
                  </pic:blipFill>
                  <pic:spPr bwMode="auto">
                    <a:xfrm>
                      <a:off x="0" y="0"/>
                      <a:ext cx="6640257" cy="5261294"/>
                    </a:xfrm>
                    <a:prstGeom prst="rect">
                      <a:avLst/>
                    </a:prstGeom>
                    <a:ln>
                      <a:noFill/>
                    </a:ln>
                    <a:extLst>
                      <a:ext uri="{53640926-AAD7-44D8-BBD7-CCE9431645EC}">
                        <a14:shadowObscured xmlns:a14="http://schemas.microsoft.com/office/drawing/2010/main"/>
                      </a:ext>
                    </a:extLst>
                  </pic:spPr>
                </pic:pic>
              </a:graphicData>
            </a:graphic>
          </wp:inline>
        </w:drawing>
      </w:r>
      <w:r w:rsidR="00873ADC">
        <w:rPr>
          <w:rFonts w:ascii="Times New Roman" w:hAnsi="Times New Roman" w:cs="Times New Roman"/>
          <w:b/>
          <w:bCs/>
          <w:sz w:val="28"/>
          <w:szCs w:val="28"/>
          <w:lang w:val="en-GB"/>
        </w:rPr>
        <w:tab/>
      </w:r>
    </w:p>
    <w:p w14:paraId="0EFA1FF3" w14:textId="1AB72225" w:rsidR="00A42526" w:rsidRDefault="00A42526" w:rsidP="00A42526">
      <w:pPr>
        <w:spacing w:line="240"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 </w:t>
      </w:r>
      <w:r>
        <w:rPr>
          <w:rFonts w:ascii="Times New Roman" w:hAnsi="Times New Roman" w:cs="Times New Roman"/>
          <w:b/>
          <w:bCs/>
          <w:noProof/>
          <w:sz w:val="28"/>
          <w:szCs w:val="28"/>
        </w:rPr>
        <w:drawing>
          <wp:inline distT="0" distB="0" distL="0" distR="0" wp14:anchorId="76CC426D" wp14:editId="076525F3">
            <wp:extent cx="6406587" cy="7643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331-WA0011.jpg"/>
                    <pic:cNvPicPr/>
                  </pic:nvPicPr>
                  <pic:blipFill rotWithShape="1">
                    <a:blip r:embed="rId9" cstate="print">
                      <a:extLst>
                        <a:ext uri="{28A0092B-C50C-407E-A947-70E740481C1C}">
                          <a14:useLocalDpi xmlns:a14="http://schemas.microsoft.com/office/drawing/2010/main" val="0"/>
                        </a:ext>
                      </a:extLst>
                    </a:blip>
                    <a:srcRect t="10352" b="6830"/>
                    <a:stretch/>
                  </pic:blipFill>
                  <pic:spPr bwMode="auto">
                    <a:xfrm>
                      <a:off x="0" y="0"/>
                      <a:ext cx="6413285" cy="7651374"/>
                    </a:xfrm>
                    <a:prstGeom prst="rect">
                      <a:avLst/>
                    </a:prstGeom>
                    <a:ln>
                      <a:noFill/>
                    </a:ln>
                    <a:extLst>
                      <a:ext uri="{53640926-AAD7-44D8-BBD7-CCE9431645EC}">
                        <a14:shadowObscured xmlns:a14="http://schemas.microsoft.com/office/drawing/2010/main"/>
                      </a:ext>
                    </a:extLst>
                  </pic:spPr>
                </pic:pic>
              </a:graphicData>
            </a:graphic>
          </wp:inline>
        </w:drawing>
      </w:r>
    </w:p>
    <w:p w14:paraId="1CFB265F" w14:textId="7DC6D54D" w:rsidR="00A42526" w:rsidRDefault="00A42526" w:rsidP="00A42526">
      <w:pPr>
        <w:spacing w:line="240" w:lineRule="auto"/>
        <w:rPr>
          <w:rFonts w:ascii="Times New Roman" w:hAnsi="Times New Roman" w:cs="Times New Roman"/>
          <w:b/>
          <w:bCs/>
          <w:noProof/>
          <w:sz w:val="28"/>
          <w:szCs w:val="28"/>
        </w:rPr>
      </w:pPr>
    </w:p>
    <w:p w14:paraId="4E6D993E" w14:textId="77777777" w:rsidR="00A42526" w:rsidRDefault="00A42526" w:rsidP="00A42526">
      <w:pPr>
        <w:spacing w:line="240" w:lineRule="auto"/>
        <w:rPr>
          <w:rFonts w:ascii="Times New Roman" w:hAnsi="Times New Roman" w:cs="Times New Roman"/>
          <w:b/>
          <w:bCs/>
          <w:noProof/>
          <w:sz w:val="28"/>
          <w:szCs w:val="28"/>
        </w:rPr>
      </w:pPr>
    </w:p>
    <w:p w14:paraId="78A6A9C1" w14:textId="77777777" w:rsidR="00A42526" w:rsidRDefault="00A42526" w:rsidP="00A42526">
      <w:pPr>
        <w:spacing w:line="240" w:lineRule="auto"/>
        <w:rPr>
          <w:rFonts w:ascii="Times New Roman" w:hAnsi="Times New Roman" w:cs="Times New Roman"/>
          <w:b/>
          <w:bCs/>
          <w:noProof/>
          <w:sz w:val="28"/>
          <w:szCs w:val="28"/>
        </w:rPr>
      </w:pPr>
      <w:bookmarkStart w:id="0" w:name="_GoBack"/>
      <w:bookmarkEnd w:id="0"/>
    </w:p>
    <w:p w14:paraId="1D9ACF61" w14:textId="77777777" w:rsidR="00A42526" w:rsidRDefault="00A42526" w:rsidP="00A42526">
      <w:pPr>
        <w:spacing w:line="240" w:lineRule="auto"/>
        <w:rPr>
          <w:rFonts w:ascii="Times New Roman" w:hAnsi="Times New Roman" w:cs="Times New Roman"/>
          <w:b/>
          <w:bCs/>
          <w:noProof/>
          <w:sz w:val="28"/>
          <w:szCs w:val="28"/>
        </w:rPr>
      </w:pPr>
    </w:p>
    <w:p w14:paraId="2CCB48ED" w14:textId="1E23BE97" w:rsidR="00A42526" w:rsidRPr="00A42526" w:rsidRDefault="00A42526" w:rsidP="00A42526">
      <w:pPr>
        <w:spacing w:line="240" w:lineRule="auto"/>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5C536D5D" wp14:editId="66291ECC">
            <wp:extent cx="6327191" cy="429999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331-WA0012.jpg"/>
                    <pic:cNvPicPr/>
                  </pic:nvPicPr>
                  <pic:blipFill rotWithShape="1">
                    <a:blip r:embed="rId10" cstate="print">
                      <a:extLst>
                        <a:ext uri="{28A0092B-C50C-407E-A947-70E740481C1C}">
                          <a14:useLocalDpi xmlns:a14="http://schemas.microsoft.com/office/drawing/2010/main" val="0"/>
                        </a:ext>
                      </a:extLst>
                    </a:blip>
                    <a:srcRect t="9501" b="42423"/>
                    <a:stretch/>
                  </pic:blipFill>
                  <pic:spPr bwMode="auto">
                    <a:xfrm>
                      <a:off x="0" y="0"/>
                      <a:ext cx="6347483" cy="4313785"/>
                    </a:xfrm>
                    <a:prstGeom prst="rect">
                      <a:avLst/>
                    </a:prstGeom>
                    <a:ln>
                      <a:noFill/>
                    </a:ln>
                    <a:extLst>
                      <a:ext uri="{53640926-AAD7-44D8-BBD7-CCE9431645EC}">
                        <a14:shadowObscured xmlns:a14="http://schemas.microsoft.com/office/drawing/2010/main"/>
                      </a:ext>
                    </a:extLst>
                  </pic:spPr>
                </pic:pic>
              </a:graphicData>
            </a:graphic>
          </wp:inline>
        </w:drawing>
      </w:r>
    </w:p>
    <w:sectPr w:rsidR="00A42526" w:rsidRPr="00A4252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A9B60" w14:textId="77777777" w:rsidR="00CF3438" w:rsidRDefault="00CF3438" w:rsidP="00B32518">
      <w:pPr>
        <w:spacing w:after="0" w:line="240" w:lineRule="auto"/>
      </w:pPr>
      <w:r>
        <w:separator/>
      </w:r>
    </w:p>
  </w:endnote>
  <w:endnote w:type="continuationSeparator" w:id="0">
    <w:p w14:paraId="5F514F5F" w14:textId="77777777" w:rsidR="00CF3438" w:rsidRDefault="00CF3438" w:rsidP="00B32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95433"/>
      <w:docPartObj>
        <w:docPartGallery w:val="Page Numbers (Bottom of Page)"/>
        <w:docPartUnique/>
      </w:docPartObj>
    </w:sdtPr>
    <w:sdtEndPr>
      <w:rPr>
        <w:noProof/>
      </w:rPr>
    </w:sdtEndPr>
    <w:sdtContent>
      <w:p w14:paraId="557FFC2D" w14:textId="5F956279" w:rsidR="00B32518" w:rsidRDefault="00B32518">
        <w:pPr>
          <w:pStyle w:val="Footer"/>
          <w:jc w:val="right"/>
        </w:pPr>
        <w:r>
          <w:fldChar w:fldCharType="begin"/>
        </w:r>
        <w:r>
          <w:instrText xml:space="preserve"> PAGE   \* MERGEFORMAT </w:instrText>
        </w:r>
        <w:r>
          <w:fldChar w:fldCharType="separate"/>
        </w:r>
        <w:r w:rsidR="00A42526">
          <w:rPr>
            <w:noProof/>
          </w:rPr>
          <w:t>9</w:t>
        </w:r>
        <w:r>
          <w:rPr>
            <w:noProof/>
          </w:rPr>
          <w:fldChar w:fldCharType="end"/>
        </w:r>
      </w:p>
    </w:sdtContent>
  </w:sdt>
  <w:p w14:paraId="57F048B7" w14:textId="77777777" w:rsidR="00B32518" w:rsidRDefault="00B32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F6817" w14:textId="77777777" w:rsidR="00CF3438" w:rsidRDefault="00CF3438" w:rsidP="00B32518">
      <w:pPr>
        <w:spacing w:after="0" w:line="240" w:lineRule="auto"/>
      </w:pPr>
      <w:r>
        <w:separator/>
      </w:r>
    </w:p>
  </w:footnote>
  <w:footnote w:type="continuationSeparator" w:id="0">
    <w:p w14:paraId="387B1E96" w14:textId="77777777" w:rsidR="00CF3438" w:rsidRDefault="00CF3438" w:rsidP="00B325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51C28"/>
    <w:multiLevelType w:val="hybridMultilevel"/>
    <w:tmpl w:val="4B265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15D558F"/>
    <w:multiLevelType w:val="hybridMultilevel"/>
    <w:tmpl w:val="67FCAE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16C8333E"/>
    <w:multiLevelType w:val="hybridMultilevel"/>
    <w:tmpl w:val="60DAF394"/>
    <w:lvl w:ilvl="0" w:tplc="3814AF0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nsid w:val="1A0F619F"/>
    <w:multiLevelType w:val="hybridMultilevel"/>
    <w:tmpl w:val="A88E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1B786B"/>
    <w:multiLevelType w:val="hybridMultilevel"/>
    <w:tmpl w:val="4028C86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30155C77"/>
    <w:multiLevelType w:val="hybridMultilevel"/>
    <w:tmpl w:val="9A649A5A"/>
    <w:lvl w:ilvl="0" w:tplc="60D2AC9E">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nsid w:val="3A632B43"/>
    <w:multiLevelType w:val="hybridMultilevel"/>
    <w:tmpl w:val="BE4AD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DBF143E"/>
    <w:multiLevelType w:val="hybridMultilevel"/>
    <w:tmpl w:val="AA2E42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nsid w:val="447B67AF"/>
    <w:multiLevelType w:val="multilevel"/>
    <w:tmpl w:val="1242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3B38B0"/>
    <w:multiLevelType w:val="hybridMultilevel"/>
    <w:tmpl w:val="CC46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17A27"/>
    <w:multiLevelType w:val="hybridMultilevel"/>
    <w:tmpl w:val="1EA61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09B00B3"/>
    <w:multiLevelType w:val="hybridMultilevel"/>
    <w:tmpl w:val="D89EC56A"/>
    <w:lvl w:ilvl="0" w:tplc="130E627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nsid w:val="51F26640"/>
    <w:multiLevelType w:val="hybridMultilevel"/>
    <w:tmpl w:val="E108B4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5822503E"/>
    <w:multiLevelType w:val="hybridMultilevel"/>
    <w:tmpl w:val="C9F69FD4"/>
    <w:lvl w:ilvl="0" w:tplc="04090001">
      <w:start w:val="1"/>
      <w:numFmt w:val="bullet"/>
      <w:lvlText w:val=""/>
      <w:lvlJc w:val="left"/>
      <w:pPr>
        <w:ind w:left="1665" w:hanging="360"/>
      </w:pPr>
      <w:rPr>
        <w:rFonts w:ascii="Symbol" w:hAnsi="Symbol" w:hint="default"/>
      </w:rPr>
    </w:lvl>
    <w:lvl w:ilvl="1" w:tplc="04090003">
      <w:start w:val="1"/>
      <w:numFmt w:val="bullet"/>
      <w:lvlText w:val="o"/>
      <w:lvlJc w:val="left"/>
      <w:pPr>
        <w:ind w:left="2385" w:hanging="360"/>
      </w:pPr>
      <w:rPr>
        <w:rFonts w:ascii="Courier New" w:hAnsi="Courier New" w:cs="Courier New" w:hint="default"/>
      </w:rPr>
    </w:lvl>
    <w:lvl w:ilvl="2" w:tplc="04090005">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4">
    <w:nsid w:val="5B034852"/>
    <w:multiLevelType w:val="hybridMultilevel"/>
    <w:tmpl w:val="7024991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5FEA70E6"/>
    <w:multiLevelType w:val="hybridMultilevel"/>
    <w:tmpl w:val="C5362646"/>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6">
    <w:nsid w:val="62FC1F1E"/>
    <w:multiLevelType w:val="multilevel"/>
    <w:tmpl w:val="1242E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050AF2"/>
    <w:multiLevelType w:val="multilevel"/>
    <w:tmpl w:val="1242E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2A35E9"/>
    <w:multiLevelType w:val="hybridMultilevel"/>
    <w:tmpl w:val="F92E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C28CB"/>
    <w:multiLevelType w:val="hybridMultilevel"/>
    <w:tmpl w:val="69C8A84C"/>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0">
    <w:nsid w:val="700D038D"/>
    <w:multiLevelType w:val="hybridMultilevel"/>
    <w:tmpl w:val="C032ED9C"/>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1">
    <w:nsid w:val="72267B52"/>
    <w:multiLevelType w:val="hybridMultilevel"/>
    <w:tmpl w:val="91BEC2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77B82963"/>
    <w:multiLevelType w:val="hybridMultilevel"/>
    <w:tmpl w:val="8C38CFF4"/>
    <w:lvl w:ilvl="0" w:tplc="D07E12EE">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nsid w:val="7A113456"/>
    <w:multiLevelType w:val="hybridMultilevel"/>
    <w:tmpl w:val="1222E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2"/>
  </w:num>
  <w:num w:numId="3">
    <w:abstractNumId w:val="5"/>
  </w:num>
  <w:num w:numId="4">
    <w:abstractNumId w:val="2"/>
  </w:num>
  <w:num w:numId="5">
    <w:abstractNumId w:val="22"/>
  </w:num>
  <w:num w:numId="6">
    <w:abstractNumId w:val="11"/>
  </w:num>
  <w:num w:numId="7">
    <w:abstractNumId w:val="1"/>
  </w:num>
  <w:num w:numId="8">
    <w:abstractNumId w:val="19"/>
  </w:num>
  <w:num w:numId="9">
    <w:abstractNumId w:val="17"/>
  </w:num>
  <w:num w:numId="10">
    <w:abstractNumId w:val="13"/>
  </w:num>
  <w:num w:numId="11">
    <w:abstractNumId w:val="21"/>
  </w:num>
  <w:num w:numId="12">
    <w:abstractNumId w:val="9"/>
  </w:num>
  <w:num w:numId="13">
    <w:abstractNumId w:val="23"/>
  </w:num>
  <w:num w:numId="14">
    <w:abstractNumId w:val="8"/>
  </w:num>
  <w:num w:numId="15">
    <w:abstractNumId w:val="4"/>
  </w:num>
  <w:num w:numId="16">
    <w:abstractNumId w:val="20"/>
  </w:num>
  <w:num w:numId="17">
    <w:abstractNumId w:val="16"/>
  </w:num>
  <w:num w:numId="18">
    <w:abstractNumId w:val="10"/>
  </w:num>
  <w:num w:numId="19">
    <w:abstractNumId w:val="6"/>
  </w:num>
  <w:num w:numId="20">
    <w:abstractNumId w:val="18"/>
  </w:num>
  <w:num w:numId="21">
    <w:abstractNumId w:val="3"/>
  </w:num>
  <w:num w:numId="22">
    <w:abstractNumId w:val="7"/>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BF5"/>
    <w:rsid w:val="00064ED1"/>
    <w:rsid w:val="00067947"/>
    <w:rsid w:val="000963CB"/>
    <w:rsid w:val="000D279A"/>
    <w:rsid w:val="001076F6"/>
    <w:rsid w:val="0011499B"/>
    <w:rsid w:val="001221A6"/>
    <w:rsid w:val="00125ED2"/>
    <w:rsid w:val="001360A8"/>
    <w:rsid w:val="00141F12"/>
    <w:rsid w:val="00166A6C"/>
    <w:rsid w:val="0017141B"/>
    <w:rsid w:val="00171CB7"/>
    <w:rsid w:val="00180F7E"/>
    <w:rsid w:val="001953BE"/>
    <w:rsid w:val="001B3195"/>
    <w:rsid w:val="001D0848"/>
    <w:rsid w:val="001E38E1"/>
    <w:rsid w:val="001E4049"/>
    <w:rsid w:val="00202DBF"/>
    <w:rsid w:val="002045BA"/>
    <w:rsid w:val="0022608B"/>
    <w:rsid w:val="00242D7B"/>
    <w:rsid w:val="002600DE"/>
    <w:rsid w:val="00261A48"/>
    <w:rsid w:val="002638CC"/>
    <w:rsid w:val="0026742B"/>
    <w:rsid w:val="002740FC"/>
    <w:rsid w:val="00274F01"/>
    <w:rsid w:val="00282DF8"/>
    <w:rsid w:val="00292178"/>
    <w:rsid w:val="002B2A17"/>
    <w:rsid w:val="00320BD2"/>
    <w:rsid w:val="00334888"/>
    <w:rsid w:val="00377554"/>
    <w:rsid w:val="003A3CD6"/>
    <w:rsid w:val="003B0A37"/>
    <w:rsid w:val="003E1D36"/>
    <w:rsid w:val="00417AA1"/>
    <w:rsid w:val="004300C1"/>
    <w:rsid w:val="00440CC3"/>
    <w:rsid w:val="00447565"/>
    <w:rsid w:val="0045065D"/>
    <w:rsid w:val="00456C67"/>
    <w:rsid w:val="004622F8"/>
    <w:rsid w:val="00464D15"/>
    <w:rsid w:val="004672BF"/>
    <w:rsid w:val="004927CC"/>
    <w:rsid w:val="004C0315"/>
    <w:rsid w:val="004D1E78"/>
    <w:rsid w:val="004E5BF2"/>
    <w:rsid w:val="00516824"/>
    <w:rsid w:val="0054271F"/>
    <w:rsid w:val="005430F0"/>
    <w:rsid w:val="00567501"/>
    <w:rsid w:val="00571934"/>
    <w:rsid w:val="00587F8D"/>
    <w:rsid w:val="005905D8"/>
    <w:rsid w:val="005B2730"/>
    <w:rsid w:val="005C2CB6"/>
    <w:rsid w:val="005D08B8"/>
    <w:rsid w:val="005D1B8C"/>
    <w:rsid w:val="005D4A68"/>
    <w:rsid w:val="005E5565"/>
    <w:rsid w:val="005F41B9"/>
    <w:rsid w:val="00601780"/>
    <w:rsid w:val="0060568F"/>
    <w:rsid w:val="006077DC"/>
    <w:rsid w:val="00610C84"/>
    <w:rsid w:val="00625E7E"/>
    <w:rsid w:val="00632447"/>
    <w:rsid w:val="00645A82"/>
    <w:rsid w:val="006A7D42"/>
    <w:rsid w:val="006B2095"/>
    <w:rsid w:val="006D5034"/>
    <w:rsid w:val="00712429"/>
    <w:rsid w:val="00721EAC"/>
    <w:rsid w:val="00754C18"/>
    <w:rsid w:val="00782E0B"/>
    <w:rsid w:val="007C138D"/>
    <w:rsid w:val="007E5EEA"/>
    <w:rsid w:val="008533AD"/>
    <w:rsid w:val="008658EB"/>
    <w:rsid w:val="00873ADC"/>
    <w:rsid w:val="00875548"/>
    <w:rsid w:val="008A5C8A"/>
    <w:rsid w:val="008B2794"/>
    <w:rsid w:val="008C1BF9"/>
    <w:rsid w:val="00935704"/>
    <w:rsid w:val="00963D44"/>
    <w:rsid w:val="009A094E"/>
    <w:rsid w:val="009A0C3F"/>
    <w:rsid w:val="009A4FB2"/>
    <w:rsid w:val="009B050E"/>
    <w:rsid w:val="009C2A24"/>
    <w:rsid w:val="009D23CF"/>
    <w:rsid w:val="009D6456"/>
    <w:rsid w:val="00A00D3D"/>
    <w:rsid w:val="00A031EE"/>
    <w:rsid w:val="00A243C7"/>
    <w:rsid w:val="00A4065F"/>
    <w:rsid w:val="00A42526"/>
    <w:rsid w:val="00A4753D"/>
    <w:rsid w:val="00A70D3A"/>
    <w:rsid w:val="00A771AB"/>
    <w:rsid w:val="00A91B61"/>
    <w:rsid w:val="00AA29F6"/>
    <w:rsid w:val="00AA441A"/>
    <w:rsid w:val="00AB4ABA"/>
    <w:rsid w:val="00AB4C06"/>
    <w:rsid w:val="00AE1CB9"/>
    <w:rsid w:val="00AE4D16"/>
    <w:rsid w:val="00B32518"/>
    <w:rsid w:val="00B35596"/>
    <w:rsid w:val="00B90529"/>
    <w:rsid w:val="00BA1DCC"/>
    <w:rsid w:val="00BA2AEE"/>
    <w:rsid w:val="00BA573E"/>
    <w:rsid w:val="00C07718"/>
    <w:rsid w:val="00C16817"/>
    <w:rsid w:val="00C43DB8"/>
    <w:rsid w:val="00C45C56"/>
    <w:rsid w:val="00C525BA"/>
    <w:rsid w:val="00C62579"/>
    <w:rsid w:val="00C7382F"/>
    <w:rsid w:val="00C849B3"/>
    <w:rsid w:val="00C97E95"/>
    <w:rsid w:val="00CC0BF5"/>
    <w:rsid w:val="00CD59B5"/>
    <w:rsid w:val="00CE0764"/>
    <w:rsid w:val="00CF020F"/>
    <w:rsid w:val="00CF3438"/>
    <w:rsid w:val="00D004EA"/>
    <w:rsid w:val="00D0193F"/>
    <w:rsid w:val="00D25AE8"/>
    <w:rsid w:val="00D266D8"/>
    <w:rsid w:val="00D51065"/>
    <w:rsid w:val="00D61EA0"/>
    <w:rsid w:val="00DE5CF3"/>
    <w:rsid w:val="00E03BC9"/>
    <w:rsid w:val="00E176A5"/>
    <w:rsid w:val="00E45592"/>
    <w:rsid w:val="00E63C95"/>
    <w:rsid w:val="00E811CB"/>
    <w:rsid w:val="00E85715"/>
    <w:rsid w:val="00EB65E6"/>
    <w:rsid w:val="00EC4404"/>
    <w:rsid w:val="00EC46AF"/>
    <w:rsid w:val="00F0360D"/>
    <w:rsid w:val="00F2595D"/>
    <w:rsid w:val="00F30A20"/>
    <w:rsid w:val="00F55428"/>
    <w:rsid w:val="00FC6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C30A80"/>
  <w15:chartTrackingRefBased/>
  <w15:docId w15:val="{5D9C4219-F9AE-4229-957F-845A6132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266D8"/>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5675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3A3CD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D42"/>
    <w:pPr>
      <w:ind w:left="720"/>
      <w:contextualSpacing/>
    </w:pPr>
  </w:style>
  <w:style w:type="character" w:customStyle="1" w:styleId="Heading2Char">
    <w:name w:val="Heading 2 Char"/>
    <w:basedOn w:val="DefaultParagraphFont"/>
    <w:link w:val="Heading2"/>
    <w:uiPriority w:val="9"/>
    <w:rsid w:val="00D266D8"/>
    <w:rPr>
      <w:rFonts w:asciiTheme="majorHAnsi" w:eastAsiaTheme="majorEastAsia" w:hAnsiTheme="majorHAnsi" w:cstheme="majorBidi"/>
      <w:b/>
      <w:bCs/>
      <w:color w:val="4472C4" w:themeColor="accent1"/>
      <w:sz w:val="26"/>
      <w:szCs w:val="26"/>
      <w:lang w:val="en-US"/>
    </w:rPr>
  </w:style>
  <w:style w:type="paragraph" w:styleId="NoSpacing">
    <w:name w:val="No Spacing"/>
    <w:uiPriority w:val="1"/>
    <w:qFormat/>
    <w:rsid w:val="00D266D8"/>
    <w:pPr>
      <w:spacing w:after="0" w:line="240" w:lineRule="auto"/>
    </w:pPr>
  </w:style>
  <w:style w:type="character" w:customStyle="1" w:styleId="Heading3Char">
    <w:name w:val="Heading 3 Char"/>
    <w:basedOn w:val="DefaultParagraphFont"/>
    <w:link w:val="Heading3"/>
    <w:uiPriority w:val="9"/>
    <w:rsid w:val="00567501"/>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E4D16"/>
    <w:rPr>
      <w:b/>
      <w:bCs/>
    </w:rPr>
  </w:style>
  <w:style w:type="character" w:customStyle="1" w:styleId="Heading6Char">
    <w:name w:val="Heading 6 Char"/>
    <w:basedOn w:val="DefaultParagraphFont"/>
    <w:link w:val="Heading6"/>
    <w:uiPriority w:val="9"/>
    <w:semiHidden/>
    <w:rsid w:val="003A3CD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325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518"/>
  </w:style>
  <w:style w:type="paragraph" w:styleId="Footer">
    <w:name w:val="footer"/>
    <w:basedOn w:val="Normal"/>
    <w:link w:val="FooterChar"/>
    <w:uiPriority w:val="99"/>
    <w:unhideWhenUsed/>
    <w:rsid w:val="00B325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155843">
      <w:bodyDiv w:val="1"/>
      <w:marLeft w:val="0"/>
      <w:marRight w:val="0"/>
      <w:marTop w:val="0"/>
      <w:marBottom w:val="0"/>
      <w:divBdr>
        <w:top w:val="none" w:sz="0" w:space="0" w:color="auto"/>
        <w:left w:val="none" w:sz="0" w:space="0" w:color="auto"/>
        <w:bottom w:val="none" w:sz="0" w:space="0" w:color="auto"/>
        <w:right w:val="none" w:sz="0" w:space="0" w:color="auto"/>
      </w:divBdr>
    </w:div>
    <w:div w:id="1275747057">
      <w:bodyDiv w:val="1"/>
      <w:marLeft w:val="0"/>
      <w:marRight w:val="0"/>
      <w:marTop w:val="0"/>
      <w:marBottom w:val="0"/>
      <w:divBdr>
        <w:top w:val="none" w:sz="0" w:space="0" w:color="auto"/>
        <w:left w:val="none" w:sz="0" w:space="0" w:color="auto"/>
        <w:bottom w:val="none" w:sz="0" w:space="0" w:color="auto"/>
        <w:right w:val="none" w:sz="0" w:space="0" w:color="auto"/>
      </w:divBdr>
    </w:div>
    <w:div w:id="1420366353">
      <w:bodyDiv w:val="1"/>
      <w:marLeft w:val="0"/>
      <w:marRight w:val="0"/>
      <w:marTop w:val="0"/>
      <w:marBottom w:val="0"/>
      <w:divBdr>
        <w:top w:val="none" w:sz="0" w:space="0" w:color="auto"/>
        <w:left w:val="none" w:sz="0" w:space="0" w:color="auto"/>
        <w:bottom w:val="none" w:sz="0" w:space="0" w:color="auto"/>
        <w:right w:val="none" w:sz="0" w:space="0" w:color="auto"/>
      </w:divBdr>
    </w:div>
    <w:div w:id="1919947180">
      <w:bodyDiv w:val="1"/>
      <w:marLeft w:val="0"/>
      <w:marRight w:val="0"/>
      <w:marTop w:val="0"/>
      <w:marBottom w:val="0"/>
      <w:divBdr>
        <w:top w:val="none" w:sz="0" w:space="0" w:color="auto"/>
        <w:left w:val="none" w:sz="0" w:space="0" w:color="auto"/>
        <w:bottom w:val="none" w:sz="0" w:space="0" w:color="auto"/>
        <w:right w:val="none" w:sz="0" w:space="0" w:color="auto"/>
      </w:divBdr>
    </w:div>
    <w:div w:id="2102943671">
      <w:bodyDiv w:val="1"/>
      <w:marLeft w:val="0"/>
      <w:marRight w:val="0"/>
      <w:marTop w:val="0"/>
      <w:marBottom w:val="0"/>
      <w:divBdr>
        <w:top w:val="none" w:sz="0" w:space="0" w:color="auto"/>
        <w:left w:val="none" w:sz="0" w:space="0" w:color="auto"/>
        <w:bottom w:val="none" w:sz="0" w:space="0" w:color="auto"/>
        <w:right w:val="none" w:sz="0" w:space="0" w:color="auto"/>
      </w:divBdr>
    </w:div>
    <w:div w:id="212700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1467</Words>
  <Characters>8367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2025-03-04T04:06:00Z</dcterms:created>
  <dcterms:modified xsi:type="dcterms:W3CDTF">2025-03-31T18:07:00Z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edfe0fc0c98931bc906ea8e392c3449a45dc50a56838c973cf07c08cb8a756a1</vt:lpwstr>
  </property>
</Properties>
</file>